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BFF" w:rsidRPr="006206E8" w:rsidRDefault="00395BFF" w:rsidP="00395BF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95BFF" w:rsidRPr="006206E8" w:rsidRDefault="00395BFF" w:rsidP="00395B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395BFF" w:rsidRPr="006206E8" w:rsidRDefault="00395BFF" w:rsidP="00395BFF">
      <w:pPr>
        <w:keepNext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</w:p>
    <w:p w:rsidR="00395BFF" w:rsidRPr="006206E8" w:rsidRDefault="00395BFF" w:rsidP="00395BFF">
      <w:pPr>
        <w:keepNext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</w:p>
    <w:p w:rsidR="00395BFF" w:rsidRPr="006206E8" w:rsidRDefault="00395BFF" w:rsidP="00395BFF">
      <w:pPr>
        <w:keepNext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</w:p>
    <w:p w:rsidR="00395BFF" w:rsidRPr="006206E8" w:rsidRDefault="00395BFF" w:rsidP="00395BFF">
      <w:pPr>
        <w:keepNext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</w:p>
    <w:p w:rsidR="00395BFF" w:rsidRPr="006206E8" w:rsidRDefault="00395BFF" w:rsidP="00395BFF">
      <w:pPr>
        <w:keepNext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</w:p>
    <w:p w:rsidR="00395BFF" w:rsidRPr="006206E8" w:rsidRDefault="00395BFF" w:rsidP="00395BFF">
      <w:pPr>
        <w:keepNext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</w:p>
    <w:p w:rsidR="00395BFF" w:rsidRPr="006206E8" w:rsidRDefault="00395BFF" w:rsidP="00395BFF">
      <w:pPr>
        <w:keepNext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>11 Принципы проектирования мультисервисных сетей. Примеры построения мультисервисных сетей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95BFF" w:rsidRPr="006206E8" w:rsidRDefault="00395BFF" w:rsidP="00395BFF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ab/>
      </w:r>
      <w:bookmarkStart w:id="0" w:name="_Toc232220041"/>
      <w:bookmarkStart w:id="1" w:name="_Toc232220432"/>
      <w:r w:rsidRPr="006206E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11.1 Задачи проектирования сетей</w:t>
      </w:r>
      <w:bookmarkEnd w:id="0"/>
      <w:bookmarkEnd w:id="1"/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Проектная документация должна содержать следующие разделы [88]:</w:t>
      </w:r>
    </w:p>
    <w:p w:rsidR="00395BFF" w:rsidRPr="006206E8" w:rsidRDefault="00395BFF" w:rsidP="00395BFF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 телекоммуникационного оборудования и линейных сооружений;</w:t>
      </w:r>
    </w:p>
    <w:p w:rsidR="00395BFF" w:rsidRPr="006206E8" w:rsidRDefault="00395BFF" w:rsidP="00395BFF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Услуги, классы доставки информации для каждой категории пользователей, потребность в полосе пропускания;</w:t>
      </w:r>
    </w:p>
    <w:p w:rsidR="00395BFF" w:rsidRPr="006206E8" w:rsidRDefault="00395BFF" w:rsidP="00395BFF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 работы оборудования;</w:t>
      </w:r>
    </w:p>
    <w:p w:rsidR="00395BFF" w:rsidRPr="006206E8" w:rsidRDefault="00395BFF" w:rsidP="00395BFF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Номенклатура, площадь и размещение оборудования.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Методика расчета объема телекоммуникационного оборудования и линейных сооружений приведена ниже. Основой расчета является нагрузка, качество обслуживания и доставки информации в сетях с пакетной технологией, перечень предоставляемых услуг. 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и емкость шлюзов доступа 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должны быть рассчитаны с учетом состава абонентов, количества заявок и номенклатуры предоставляемых услуг. </w:t>
      </w:r>
    </w:p>
    <w:p w:rsidR="00395BFF" w:rsidRPr="006206E8" w:rsidRDefault="00395BFF" w:rsidP="00395BF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Фрагменты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NGN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могут предоставлять следующие услуги:</w:t>
      </w:r>
    </w:p>
    <w:p w:rsidR="00395BFF" w:rsidRPr="006206E8" w:rsidRDefault="00395BFF" w:rsidP="00395BFF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телефонии;</w:t>
      </w:r>
    </w:p>
    <w:p w:rsidR="00395BFF" w:rsidRPr="006206E8" w:rsidRDefault="00395BFF" w:rsidP="00395BFF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передачи данных;</w:t>
      </w:r>
    </w:p>
    <w:p w:rsidR="00395BFF" w:rsidRPr="006206E8" w:rsidRDefault="00395BFF" w:rsidP="00395BFF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поиска  документов;</w:t>
      </w:r>
    </w:p>
    <w:p w:rsidR="00395BFF" w:rsidRPr="006206E8" w:rsidRDefault="00395BFF" w:rsidP="00395BFF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цветного факса;</w:t>
      </w:r>
    </w:p>
    <w:p w:rsidR="00395BFF" w:rsidRPr="006206E8" w:rsidRDefault="00395BFF" w:rsidP="00395BFF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передачи файлов;</w:t>
      </w:r>
    </w:p>
    <w:p w:rsidR="00395BFF" w:rsidRPr="006206E8" w:rsidRDefault="00395BFF" w:rsidP="00395BFF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видео-телефонии;</w:t>
      </w:r>
    </w:p>
    <w:p w:rsidR="00395BFF" w:rsidRPr="006206E8" w:rsidRDefault="00395BFF" w:rsidP="00395BFF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поиска  видео;</w:t>
      </w:r>
    </w:p>
    <w:p w:rsidR="00395BFF" w:rsidRPr="006206E8" w:rsidRDefault="00395BFF" w:rsidP="00395BFF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доступа к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Internet.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показателями качества доставки информации мультимедиа в пакетных сетях являются:</w:t>
      </w:r>
    </w:p>
    <w:p w:rsidR="00395BFF" w:rsidRPr="006206E8" w:rsidRDefault="00395BFF" w:rsidP="00395BFF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установления виртуального соединения;</w:t>
      </w:r>
    </w:p>
    <w:p w:rsidR="00395BFF" w:rsidRPr="006206E8" w:rsidRDefault="00395BFF" w:rsidP="00395BFF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суммарная средняя задержки информации мультимедиа;</w:t>
      </w:r>
    </w:p>
    <w:p w:rsidR="00395BFF" w:rsidRPr="006206E8" w:rsidRDefault="00395BFF" w:rsidP="00395BFF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вероятность потери пакетов.</w:t>
      </w:r>
    </w:p>
    <w:p w:rsidR="00395BFF" w:rsidRPr="006206E8" w:rsidRDefault="00395BFF" w:rsidP="00395BFF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установления соединения – это задержка после набора номера 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Call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Set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Time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): </w:t>
      </w:r>
    </w:p>
    <w:p w:rsidR="00395BFF" w:rsidRPr="006206E8" w:rsidRDefault="00395BFF" w:rsidP="00395BFF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местное соединение –  менее 3 с;</w:t>
      </w:r>
    </w:p>
    <w:p w:rsidR="00395BFF" w:rsidRPr="006206E8" w:rsidRDefault="00395BFF" w:rsidP="00395BFF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междугородное соединение – менее 5 с;</w:t>
      </w:r>
    </w:p>
    <w:p w:rsidR="00395BFF" w:rsidRPr="006206E8" w:rsidRDefault="00395BFF" w:rsidP="00395BFF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международное соединение – менее 8 с. 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рисунке 11.1 приведена схема организации взаимодействия сетей при использовании концепции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NGN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[30, 81].</w:t>
      </w:r>
    </w:p>
    <w:p w:rsidR="00395BFF" w:rsidRPr="006206E8" w:rsidRDefault="00395BFF" w:rsidP="00395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архитектура сети следующего поколения 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NGN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) включает:</w:t>
      </w:r>
    </w:p>
    <w:p w:rsidR="00395BFF" w:rsidRPr="006206E8" w:rsidRDefault="00395BFF" w:rsidP="00395BF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транспортную платформу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95BFF" w:rsidRPr="006206E8" w:rsidRDefault="00395BFF" w:rsidP="00395BF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платформу управления и сигнализации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реализуемую на базе новых программно-аппаратных комплексов; </w:t>
      </w:r>
    </w:p>
    <w:p w:rsidR="00395BFF" w:rsidRPr="006206E8" w:rsidRDefault="00395BFF" w:rsidP="00395BF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платформу серверов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обеспечивающих необходимый набор услуг. </w:t>
      </w:r>
    </w:p>
    <w:p w:rsidR="00395BFF" w:rsidRPr="006206E8" w:rsidRDefault="00395BFF" w:rsidP="00395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Транспортная платформа содержит следующие уровни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95BFF" w:rsidRPr="006206E8" w:rsidRDefault="00395BFF" w:rsidP="00395BFF">
      <w:pPr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ind w:left="680" w:hanging="3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уровень ядра транспортной сети (</w:t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u w:val="single"/>
          <w:lang w:val="en-US" w:eastAsia="ru-RU"/>
        </w:rPr>
        <w:t>Core</w:t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u w:val="single"/>
          <w:lang w:val="en-US" w:eastAsia="ru-RU"/>
        </w:rPr>
        <w:t>Network</w:t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, </w:t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u w:val="single"/>
          <w:lang w:val="en-US" w:eastAsia="ru-RU"/>
        </w:rPr>
        <w:t>CN</w:t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),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реализуемый на базе технологий мультисервисных транспортных сетей (в настоящее время наиболее проработаны технологии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ATM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MPLS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all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VLAN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Ethernet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395BFF" w:rsidRPr="006206E8" w:rsidRDefault="00395BFF" w:rsidP="00395BFF">
      <w:pPr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ind w:left="680" w:hanging="3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уровень сетей доступа (</w:t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u w:val="single"/>
          <w:lang w:val="en-US" w:eastAsia="ru-RU"/>
        </w:rPr>
        <w:t>Access</w:t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u w:val="single"/>
          <w:lang w:val="en-US" w:eastAsia="ru-RU"/>
        </w:rPr>
        <w:t>Network</w:t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, </w:t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u w:val="single"/>
          <w:lang w:val="en-US" w:eastAsia="ru-RU"/>
        </w:rPr>
        <w:t>AN</w:t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).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Наиболее распространенными в настоящее время являются следующие технологии доступа – 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xDSL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ETTH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Wi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Fi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Wi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Max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Многообразие технологий, используемых в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вызвано следующими обстоятельствами:</w:t>
      </w:r>
    </w:p>
    <w:p w:rsidR="00395BFF" w:rsidRPr="006206E8" w:rsidRDefault="00395BFF" w:rsidP="00395BFF">
      <w:pPr>
        <w:numPr>
          <w:ilvl w:val="2"/>
          <w:numId w:val="5"/>
        </w:numPr>
        <w:autoSpaceDE w:val="0"/>
        <w:autoSpaceDN w:val="0"/>
        <w:adjustRightInd w:val="0"/>
        <w:spacing w:after="0" w:line="240" w:lineRule="auto"/>
        <w:ind w:left="92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многообразием используемых сред передачи (как новых, например – оптических, ранее в сетях доступа не использовавшихся, так и старых, например – многопарных телефонных кабелей и систем узкополосного беспроводного доступа);</w:t>
      </w:r>
    </w:p>
    <w:p w:rsidR="00395BFF" w:rsidRPr="006206E8" w:rsidRDefault="00395BFF" w:rsidP="00395BFF">
      <w:pPr>
        <w:numPr>
          <w:ilvl w:val="2"/>
          <w:numId w:val="5"/>
        </w:numPr>
        <w:autoSpaceDE w:val="0"/>
        <w:autoSpaceDN w:val="0"/>
        <w:adjustRightInd w:val="0"/>
        <w:spacing w:after="0" w:line="240" w:lineRule="auto"/>
        <w:ind w:left="92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многообразием типов терминалов (от прежних примитивных, но недорогих телефонных аппаратов, до многофункциональных терминалов, поддерживающих предоставление всех услуг).</w:t>
      </w:r>
    </w:p>
    <w:p w:rsidR="00395BFF" w:rsidRPr="006206E8" w:rsidRDefault="00395BFF" w:rsidP="00395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Платформа управления и сигнализации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реализуется на базе новых программно-аппаратных комплексов, за которыми закреплено название </w:t>
      </w:r>
      <w:proofErr w:type="spellStart"/>
      <w:r w:rsidRPr="006206E8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Softswitch</w:t>
      </w:r>
      <w:proofErr w:type="spellEnd"/>
      <w:r w:rsidRPr="006206E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(гибкая система управления обработкой вызовов и коммутацией). </w:t>
      </w:r>
    </w:p>
    <w:p w:rsidR="00395BFF" w:rsidRPr="006206E8" w:rsidRDefault="00395BFF" w:rsidP="00395BF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Платформа серверов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обеспечивает необходимый набор услуг. </w:t>
      </w:r>
    </w:p>
    <w:p w:rsidR="00395BFF" w:rsidRPr="006206E8" w:rsidRDefault="00395BFF" w:rsidP="00395BFF">
      <w:pPr>
        <w:autoSpaceDE w:val="0"/>
        <w:autoSpaceDN w:val="0"/>
        <w:adjustRightInd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настоящее время разработаны универсальные открытые интерфейсы, позволяющие гибко настраивать взаимодействие между этими платформами. 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В сети следующего поколения</w:t>
      </w:r>
      <w:r w:rsidRPr="006206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i/>
          <w:color w:val="000000"/>
          <w:spacing w:val="1"/>
          <w:sz w:val="28"/>
          <w:szCs w:val="28"/>
          <w:lang w:eastAsia="ru-RU"/>
        </w:rPr>
        <w:t xml:space="preserve">функции создания и предоставления услуг </w:t>
      </w:r>
      <w:r w:rsidRPr="006206E8">
        <w:rPr>
          <w:rFonts w:ascii="Times New Roman" w:eastAsia="Times New Roman" w:hAnsi="Times New Roman" w:cs="Times New Roman"/>
          <w:i/>
          <w:color w:val="000000"/>
          <w:spacing w:val="-3"/>
          <w:sz w:val="28"/>
          <w:szCs w:val="28"/>
          <w:lang w:eastAsia="ru-RU"/>
        </w:rPr>
        <w:t>и приложений</w:t>
      </w:r>
      <w:r w:rsidRPr="006206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отделяются от </w:t>
      </w:r>
      <w:r w:rsidRPr="006206E8">
        <w:rPr>
          <w:rFonts w:ascii="Times New Roman" w:eastAsia="Times New Roman" w:hAnsi="Times New Roman" w:cs="Times New Roman"/>
          <w:i/>
          <w:color w:val="000000"/>
          <w:spacing w:val="-3"/>
          <w:sz w:val="28"/>
          <w:szCs w:val="28"/>
          <w:lang w:eastAsia="ru-RU"/>
        </w:rPr>
        <w:t xml:space="preserve">функций управления вызовом и ресурсами </w:t>
      </w:r>
      <w:r w:rsidRPr="006206E8">
        <w:rPr>
          <w:rFonts w:ascii="Times New Roman" w:eastAsia="Times New Roman" w:hAnsi="Times New Roman" w:cs="Times New Roman"/>
          <w:i/>
          <w:color w:val="000000"/>
          <w:spacing w:val="-2"/>
          <w:sz w:val="28"/>
          <w:szCs w:val="28"/>
          <w:lang w:eastAsia="ru-RU"/>
        </w:rPr>
        <w:t>коммутации</w:t>
      </w:r>
      <w:r w:rsidRPr="006206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, а также создаются </w:t>
      </w:r>
      <w:r w:rsidRPr="006206E8">
        <w:rPr>
          <w:rFonts w:ascii="Times New Roman" w:eastAsia="Times New Roman" w:hAnsi="Times New Roman" w:cs="Times New Roman"/>
          <w:i/>
          <w:color w:val="000000"/>
          <w:spacing w:val="-2"/>
          <w:sz w:val="28"/>
          <w:szCs w:val="28"/>
          <w:lang w:eastAsia="ru-RU"/>
        </w:rPr>
        <w:t>стандартизован</w:t>
      </w:r>
      <w:r w:rsidRPr="006206E8">
        <w:rPr>
          <w:rFonts w:ascii="Times New Roman" w:eastAsia="Times New Roman" w:hAnsi="Times New Roman" w:cs="Times New Roman"/>
          <w:i/>
          <w:color w:val="000000"/>
          <w:spacing w:val="-2"/>
          <w:sz w:val="28"/>
          <w:szCs w:val="28"/>
          <w:lang w:eastAsia="ru-RU"/>
        </w:rPr>
        <w:softHyphen/>
      </w:r>
      <w:r w:rsidRPr="006206E8">
        <w:rPr>
          <w:rFonts w:ascii="Times New Roman" w:eastAsia="Times New Roman" w:hAnsi="Times New Roman" w:cs="Times New Roman"/>
          <w:i/>
          <w:color w:val="000000"/>
          <w:spacing w:val="-6"/>
          <w:sz w:val="28"/>
          <w:szCs w:val="28"/>
          <w:lang w:eastAsia="ru-RU"/>
        </w:rPr>
        <w:t>ные интерфейсы между уровнями</w:t>
      </w:r>
      <w:r w:rsidRPr="006206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, выполняющими эти функ</w:t>
      </w:r>
      <w:r w:rsidRPr="006206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softHyphen/>
      </w:r>
      <w:r w:rsidRPr="006206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ции.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ind w:left="35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1" layoutInCell="0" allowOverlap="1" wp14:anchorId="480C90D6" wp14:editId="251D2B8C">
                <wp:simplePos x="0" y="0"/>
                <wp:positionH relativeFrom="column">
                  <wp:posOffset>1028700</wp:posOffset>
                </wp:positionH>
                <wp:positionV relativeFrom="paragraph">
                  <wp:posOffset>-565150</wp:posOffset>
                </wp:positionV>
                <wp:extent cx="4000500" cy="381635"/>
                <wp:effectExtent l="635" t="2540" r="0" b="0"/>
                <wp:wrapNone/>
                <wp:docPr id="106" name="Rectangl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81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5BFF" w:rsidRDefault="00395BFF" w:rsidP="00395BFF">
                            <w:pPr>
                              <w:ind w:firstLine="709"/>
                              <w:jc w:val="center"/>
                              <w:rPr>
                                <w:rFonts w:ascii="Arial" w:hAnsi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Рисунок 11.1. Схема организации взаимодействия сетей при использовании концепции 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NGN</w:t>
                            </w:r>
                          </w:p>
                          <w:p w:rsidR="00395BFF" w:rsidRDefault="00395BFF" w:rsidP="00395BFF">
                            <w:pPr>
                              <w:jc w:val="center"/>
                              <w:rPr>
                                <w:rFonts w:ascii="Arial" w:hAnsi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6" o:spid="_x0000_s1026" style="position:absolute;left:0;text-align:left;margin-left:81pt;margin-top:-44.5pt;width:315pt;height:3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" o:allowincell="f" stroked="f">
                <v:textbox>
                  <w:txbxContent>
                    <w:p w:rsidR="00395BFF" w:rsidRDefault="00395BFF" w:rsidP="00395BFF">
                      <w:pPr>
                        <w:ind w:firstLine="709"/>
                        <w:jc w:val="center"/>
                        <w:rPr>
                          <w:rFonts w:ascii="Arial" w:hAnsi="Arial"/>
                          <w:sz w:val="20"/>
                        </w:rPr>
                      </w:pPr>
                      <w:r>
                        <w:rPr>
                          <w:rFonts w:ascii="Arial" w:hAnsi="Arial"/>
                          <w:sz w:val="20"/>
                        </w:rPr>
                        <w:t xml:space="preserve">Рисунок 11.1. Схема организации взаимодействия сетей при использовании концепции </w:t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t>NGN</w:t>
                      </w:r>
                    </w:p>
                    <w:p w:rsidR="00395BFF" w:rsidRDefault="00395BFF" w:rsidP="00395BFF">
                      <w:pPr>
                        <w:jc w:val="center"/>
                        <w:rPr>
                          <w:rFonts w:ascii="Arial" w:hAnsi="Arial"/>
                          <w:sz w:val="20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нового поколения приведена на рисунке 11.2.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1" layoutInCell="0" allowOverlap="1" wp14:anchorId="6B1C7079" wp14:editId="3D13D143">
                <wp:simplePos x="0" y="0"/>
                <wp:positionH relativeFrom="column">
                  <wp:posOffset>571500</wp:posOffset>
                </wp:positionH>
                <wp:positionV relativeFrom="paragraph">
                  <wp:posOffset>81915</wp:posOffset>
                </wp:positionV>
                <wp:extent cx="4572000" cy="228600"/>
                <wp:effectExtent l="635" t="1905" r="8890" b="7620"/>
                <wp:wrapNone/>
                <wp:docPr id="105" name="Rectangl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0" cy="2286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5BFF" w:rsidRDefault="00395BFF" w:rsidP="00395BFF">
                            <w:pPr>
                              <w:autoSpaceDE w:val="0"/>
                              <w:autoSpaceDN w:val="0"/>
                              <w:adjustRightInd w:val="0"/>
                              <w:ind w:right="-2"/>
                              <w:jc w:val="center"/>
                              <w:rPr>
                                <w:rFonts w:ascii="Arial" w:hAnsi="Arial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z w:val="20"/>
                              </w:rPr>
                              <w:t>Рисунок 11.2. Платформы NGN</w:t>
                            </w:r>
                          </w:p>
                          <w:p w:rsidR="00395BFF" w:rsidRDefault="00395BFF" w:rsidP="00395BFF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5" o:spid="_x0000_s1027" style="position:absolute;left:0;text-align:left;margin-left:45pt;margin-top:6.45pt;width:5in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" o:allowincell="f" stroked="f">
                <v:fill opacity="0"/>
                <v:textbox>
                  <w:txbxContent>
                    <w:p w:rsidR="00395BFF" w:rsidRDefault="00395BFF" w:rsidP="00395BFF">
                      <w:pPr>
                        <w:autoSpaceDE w:val="0"/>
                        <w:autoSpaceDN w:val="0"/>
                        <w:adjustRightInd w:val="0"/>
                        <w:ind w:right="-2"/>
                        <w:jc w:val="center"/>
                        <w:rPr>
                          <w:rFonts w:ascii="Arial" w:hAnsi="Arial"/>
                          <w:color w:val="000000"/>
                          <w:sz w:val="20"/>
                        </w:rPr>
                      </w:pPr>
                      <w:r>
                        <w:rPr>
                          <w:rFonts w:ascii="Arial" w:hAnsi="Arial"/>
                          <w:color w:val="000000"/>
                          <w:sz w:val="20"/>
                        </w:rPr>
                        <w:t>Рисунок 11.2. Платформы NGN</w:t>
                      </w:r>
                    </w:p>
                    <w:p w:rsidR="00395BFF" w:rsidRDefault="00395BFF" w:rsidP="00395BFF">
                      <w:pPr>
                        <w:jc w:val="center"/>
                        <w:rPr>
                          <w:sz w:val="28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:rsidR="00395BFF" w:rsidRPr="006206E8" w:rsidRDefault="00395BFF" w:rsidP="00395B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уровне доступа осуществляется подключение терминалов пользователей к сети на основе применения разнообразных средств, а также преобразование исходного формата данных в соответствующий формат, используемый для передачи в данной сети. На уровне доступа используются следующие устройства: </w:t>
      </w:r>
    </w:p>
    <w:p w:rsidR="00395BFF" w:rsidRPr="006206E8" w:rsidRDefault="00395BFF" w:rsidP="00395BFF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80" w:hanging="3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медиашлюзы доступа (AG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395BFF" w:rsidRPr="006206E8" w:rsidRDefault="00395BFF" w:rsidP="00395BFF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80" w:hanging="3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медиашлюзы сигнализации (SG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395BFF" w:rsidRPr="006206E8" w:rsidRDefault="00395BFF" w:rsidP="00395BFF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80" w:hanging="3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устройства интегрированного доступа (IAD);</w:t>
      </w:r>
    </w:p>
    <w:p w:rsidR="00395BFF" w:rsidRPr="006206E8" w:rsidRDefault="00395BFF" w:rsidP="00395BFF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80" w:hanging="3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медиашлюзы соединительных линий (TG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395BFF" w:rsidRPr="006206E8" w:rsidRDefault="00395BFF" w:rsidP="00395BFF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Медиашлюз 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G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) обеспечивает: пересылку заявок из телефонной сети, компрессию и пакетизацию голоса, передачу компрессированных голосовых пакетов в сеть IP, а также проводит обратную операцию для вызовов пользователей телефонной сети из сети IP. В случае вызовов, поступающих от ISDN/P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T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, медиашлюз передает сигнальные сообщения контроллеру медиашлюза. Возможны преобразования протокола сигнализации ISDN/P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T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сообщения Н.323 средствами самого медиашлюза. Медиашлюз может также поддерживать удаленный доступ, виртуальные частные сети, фильтрование потоков данных при взаимодействии с пакетной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-сетью и выполнять другие задачи.</w:t>
      </w:r>
    </w:p>
    <w:p w:rsidR="00395BFF" w:rsidRPr="006206E8" w:rsidRDefault="00395BFF" w:rsidP="00395BFF">
      <w:pPr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Медиашлюз сигнализации (SG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находится на границе между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PSTN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IP-сетью. Он служит для преобразования сигнальных протоколов и прозрачной доставки сигнальных сообщений через пакетную сеть. Медиашлюз сигнализации транслирует сигнальную информацию через пакетную сеть контроллеру медиашлюза или другим шлюзам сигнализации и обеспечивает взаимодействие с базами данных ID. В интеллектуальных сетях это взаимодействие происходит по протоколу INAP. 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уровне коммутации и транспорта осуществляется коммутация пакетов с помощью </w:t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маршрутизаторов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IP-коммутаторов уровня 3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которых обработка пакетов выполняется аппаратно. Эти устройства распределены территориально в магистральной сети. На этом уровне осуществляется предоставление пользователям стандартизованных средств доставки информации (цифровых каналов, трактов) с высоким качеством и большой пропускной способностью.</w:t>
      </w:r>
    </w:p>
    <w:p w:rsidR="00395BFF" w:rsidRPr="006206E8" w:rsidRDefault="00395BFF" w:rsidP="00395BFF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На уровне управления ресурсами транспортной сети осуществляется управление вызовами с использованием требуемого набора протоколов сигнализации. На этом уровне используется многофункциональный объект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NGN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Softswitch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апофеоз совершенствования телекоммуникационных средств. 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Softswitch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 управление: </w:t>
      </w:r>
    </w:p>
    <w:p w:rsidR="00395BFF" w:rsidRPr="006206E8" w:rsidRDefault="00395BFF" w:rsidP="00395BF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680" w:hanging="3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вызовами; </w:t>
      </w:r>
    </w:p>
    <w:p w:rsidR="00395BFF" w:rsidRPr="006206E8" w:rsidRDefault="00395BFF" w:rsidP="00395BF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680" w:hanging="34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медиашлюзами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(Media Gateway, MGW); </w:t>
      </w:r>
    </w:p>
    <w:p w:rsidR="00395BFF" w:rsidRPr="006206E8" w:rsidRDefault="00395BFF" w:rsidP="00395BF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680" w:hanging="3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распределением ресурсов магистральной сети; </w:t>
      </w:r>
    </w:p>
    <w:p w:rsidR="00395BFF" w:rsidRPr="006206E8" w:rsidRDefault="00395BFF" w:rsidP="00395BF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680" w:hanging="3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обработкой сигнальных сообщений; </w:t>
      </w:r>
    </w:p>
    <w:p w:rsidR="00395BFF" w:rsidRPr="006206E8" w:rsidRDefault="00395BFF" w:rsidP="00395BF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680" w:hanging="3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аутентификацией; </w:t>
      </w:r>
    </w:p>
    <w:p w:rsidR="00395BFF" w:rsidRPr="006206E8" w:rsidRDefault="00395BFF" w:rsidP="00395BF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680" w:hanging="3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учетом стоимости услуг; </w:t>
      </w:r>
    </w:p>
    <w:p w:rsidR="00395BFF" w:rsidRPr="006206E8" w:rsidRDefault="00395BFF" w:rsidP="00395BF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680" w:hanging="3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предоставлением пользователям основных речевых услуг связи, мобильной связи, мультимедиа связи, а также интерфейсов программирования приложений (API).</w:t>
      </w:r>
    </w:p>
    <w:p w:rsidR="00395BFF" w:rsidRPr="006206E8" w:rsidRDefault="00395BFF" w:rsidP="00395BFF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Контроллер медиашлюза 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Media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Gateway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Controller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, MGC) выполняет регистрацию и управляет пропускной способностью медиашлюза, обменивается сообщениями с узлами ISDN/PST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Взаимодействие MGC с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 протоколу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G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 протоколу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.248) происходит в IP-сети (рисунок 11.3). </w:t>
      </w:r>
    </w:p>
    <w:p w:rsidR="00395BFF" w:rsidRPr="006206E8" w:rsidRDefault="00395BFF" w:rsidP="00395BFF">
      <w:pPr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уровне сервисных платформ (управления услугами) осуществляется предоставление большого разнообразия услуг, а также поддержка целостности установленных соединений. </w:t>
      </w:r>
    </w:p>
    <w:p w:rsidR="00395BFF" w:rsidRPr="006206E8" w:rsidRDefault="00395BFF" w:rsidP="00395BFF">
      <w:pPr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1" layoutInCell="0" allowOverlap="1" wp14:anchorId="3C4FC232" wp14:editId="5AD9BD3F">
                <wp:simplePos x="0" y="0"/>
                <wp:positionH relativeFrom="column">
                  <wp:posOffset>274320</wp:posOffset>
                </wp:positionH>
                <wp:positionV relativeFrom="paragraph">
                  <wp:posOffset>-191135</wp:posOffset>
                </wp:positionV>
                <wp:extent cx="5486400" cy="228600"/>
                <wp:effectExtent l="8255" t="8255" r="1270" b="1270"/>
                <wp:wrapNone/>
                <wp:docPr id="104" name="Rectangl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0" cy="2286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5BFF" w:rsidRDefault="00395BFF" w:rsidP="00395BFF">
                            <w:pPr>
                              <w:autoSpaceDE w:val="0"/>
                              <w:autoSpaceDN w:val="0"/>
                              <w:adjustRightInd w:val="0"/>
                              <w:ind w:right="-2"/>
                              <w:jc w:val="center"/>
                              <w:rPr>
                                <w:rFonts w:ascii="Arial" w:hAnsi="Arial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z w:val="20"/>
                              </w:rPr>
                              <w:t xml:space="preserve">Рисунок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0"/>
                              </w:rPr>
                              <w:t xml:space="preserve">11.3. 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Взаимодействие контроллера медиашлюзов (MGC) с 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SGW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и 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>G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W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в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0"/>
                              </w:rPr>
                              <w:t xml:space="preserve"> NGN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4" o:spid="_x0000_s1028" style="position:absolute;left:0;text-align:left;margin-left:21.6pt;margin-top:-15.05pt;width:6in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" o:allowincell="f" stroked="f">
                <v:fill opacity="0"/>
                <v:textbox>
                  <w:txbxContent>
                    <w:p w:rsidR="00395BFF" w:rsidRDefault="00395BFF" w:rsidP="00395BFF">
                      <w:pPr>
                        <w:autoSpaceDE w:val="0"/>
                        <w:autoSpaceDN w:val="0"/>
                        <w:adjustRightInd w:val="0"/>
                        <w:ind w:right="-2"/>
                        <w:jc w:val="center"/>
                        <w:rPr>
                          <w:rFonts w:ascii="Arial" w:hAnsi="Arial"/>
                          <w:color w:val="000000"/>
                          <w:sz w:val="20"/>
                        </w:rPr>
                      </w:pPr>
                      <w:r>
                        <w:rPr>
                          <w:rFonts w:ascii="Arial" w:hAnsi="Arial"/>
                          <w:color w:val="000000"/>
                          <w:sz w:val="20"/>
                        </w:rPr>
                        <w:t xml:space="preserve">Рисунок </w:t>
                      </w:r>
                      <w:r>
                        <w:rPr>
                          <w:rFonts w:ascii="Arial" w:hAnsi="Arial"/>
                          <w:color w:val="000000"/>
                          <w:sz w:val="20"/>
                        </w:rPr>
                        <w:t xml:space="preserve">11.3. </w:t>
                      </w:r>
                      <w:r>
                        <w:rPr>
                          <w:rFonts w:ascii="Arial" w:hAnsi="Arial"/>
                          <w:sz w:val="20"/>
                        </w:rPr>
                        <w:t xml:space="preserve">Взаимодействие контроллера медиашлюзов (MGC) с </w:t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t>SGW</w:t>
                      </w:r>
                      <w:r>
                        <w:rPr>
                          <w:rFonts w:ascii="Arial" w:hAnsi="Arial"/>
                          <w:sz w:val="20"/>
                        </w:rPr>
                        <w:t xml:space="preserve"> и </w:t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t>T</w:t>
                      </w:r>
                      <w:r>
                        <w:rPr>
                          <w:rFonts w:ascii="Arial" w:hAnsi="Arial"/>
                          <w:sz w:val="20"/>
                        </w:rPr>
                        <w:t>G</w:t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t>W</w:t>
                      </w:r>
                      <w:r>
                        <w:rPr>
                          <w:rFonts w:ascii="Arial" w:hAnsi="Arial"/>
                          <w:sz w:val="20"/>
                        </w:rPr>
                        <w:t xml:space="preserve"> в</w:t>
                      </w:r>
                      <w:r>
                        <w:rPr>
                          <w:rFonts w:ascii="Arial" w:hAnsi="Arial"/>
                          <w:color w:val="000000"/>
                          <w:sz w:val="20"/>
                        </w:rPr>
                        <w:t xml:space="preserve"> NGN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keepNext/>
        <w:spacing w:after="0" w:line="240" w:lineRule="auto"/>
        <w:ind w:firstLine="284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ab/>
      </w:r>
      <w:bookmarkStart w:id="2" w:name="_Toc232220042"/>
      <w:bookmarkStart w:id="3" w:name="_Toc232220433"/>
      <w:r w:rsidRPr="006206E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11.2 </w:t>
      </w:r>
      <w:r w:rsidRPr="006206E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Пример построения мультисервисной сети с помощью оборудования НТЦ ПРОТЕЙ</w:t>
      </w:r>
      <w:bookmarkEnd w:id="2"/>
      <w:bookmarkEnd w:id="3"/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Мультисервисная сеть может быть построена с использованием оборудования отечественной фирмы ПРОТЕЙ [89]. </w:t>
      </w:r>
    </w:p>
    <w:p w:rsidR="00395BFF" w:rsidRPr="006206E8" w:rsidRDefault="00395BFF" w:rsidP="00395BF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На рисунке 11.4 приведена схема</w:t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мультисервисной сети, построенная с помощью оборудования НТЦ ПРОТЕЙ. </w:t>
      </w:r>
    </w:p>
    <w:p w:rsidR="00395BFF" w:rsidRPr="006206E8" w:rsidRDefault="00395BFF" w:rsidP="00395B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 wp14:anchorId="6E3E05DB" wp14:editId="5C7398F2">
                <wp:simplePos x="0" y="0"/>
                <wp:positionH relativeFrom="column">
                  <wp:posOffset>273685</wp:posOffset>
                </wp:positionH>
                <wp:positionV relativeFrom="paragraph">
                  <wp:posOffset>114300</wp:posOffset>
                </wp:positionV>
                <wp:extent cx="5555615" cy="3806825"/>
                <wp:effectExtent l="0" t="59690" r="0" b="635"/>
                <wp:wrapNone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55615" cy="3806825"/>
                          <a:chOff x="1452" y="1134"/>
                          <a:chExt cx="8749" cy="5995"/>
                        </a:xfrm>
                      </wpg:grpSpPr>
                      <wps:wsp>
                        <wps:cNvPr id="53" name="Line 243"/>
                        <wps:cNvCnPr/>
                        <wps:spPr bwMode="auto">
                          <a:xfrm flipH="1">
                            <a:off x="3104" y="3834"/>
                            <a:ext cx="720" cy="138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244"/>
                        <wps:cNvCnPr/>
                        <wps:spPr bwMode="auto">
                          <a:xfrm flipH="1">
                            <a:off x="5624" y="5454"/>
                            <a:ext cx="0" cy="70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Rectangle 245"/>
                        <wps:cNvSpPr>
                          <a:spLocks noChangeArrowheads="1"/>
                        </wps:cNvSpPr>
                        <wps:spPr bwMode="auto">
                          <a:xfrm>
                            <a:off x="1452" y="6534"/>
                            <a:ext cx="8749" cy="5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>Рисунок 11.4 - Схема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 xml:space="preserve">мультисервисной сети, построенной с помощью оборудования </w:t>
                              </w:r>
                            </w:p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>НТЦ ПРОТЕЙ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246"/>
                        <wps:cNvCnPr/>
                        <wps:spPr bwMode="auto">
                          <a:xfrm flipH="1">
                            <a:off x="3284" y="1848"/>
                            <a:ext cx="1899" cy="16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247"/>
                        <wps:cNvCnPr/>
                        <wps:spPr bwMode="auto">
                          <a:xfrm flipH="1">
                            <a:off x="4643" y="5454"/>
                            <a:ext cx="441" cy="56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248"/>
                        <wps:cNvCnPr/>
                        <wps:spPr bwMode="auto">
                          <a:xfrm>
                            <a:off x="5444" y="2017"/>
                            <a:ext cx="0" cy="67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Freeform 249"/>
                        <wps:cNvSpPr>
                          <a:spLocks noChangeAspect="1"/>
                        </wps:cNvSpPr>
                        <wps:spPr bwMode="auto">
                          <a:xfrm>
                            <a:off x="4992" y="1134"/>
                            <a:ext cx="907" cy="991"/>
                          </a:xfrm>
                          <a:custGeom>
                            <a:avLst/>
                            <a:gdLst>
                              <a:gd name="T0" fmla="*/ 0 w 2400"/>
                              <a:gd name="T1" fmla="*/ 3552 h 3552"/>
                              <a:gd name="T2" fmla="*/ 2400 w 2400"/>
                              <a:gd name="T3" fmla="*/ 3552 h 3552"/>
                              <a:gd name="T4" fmla="*/ 1584 w 2400"/>
                              <a:gd name="T5" fmla="*/ 0 h 3552"/>
                              <a:gd name="T6" fmla="*/ 0 w 2400"/>
                              <a:gd name="T7" fmla="*/ 3552 h 35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400" h="3552">
                                <a:moveTo>
                                  <a:pt x="0" y="3552"/>
                                </a:moveTo>
                                <a:lnTo>
                                  <a:pt x="2400" y="3552"/>
                                </a:lnTo>
                                <a:lnTo>
                                  <a:pt x="1584" y="0"/>
                                </a:lnTo>
                                <a:lnTo>
                                  <a:pt x="0" y="35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8DDB"/>
                          </a:solidFill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0" name="Freeform 250"/>
                        <wps:cNvSpPr>
                          <a:spLocks noChangeAspect="1"/>
                        </wps:cNvSpPr>
                        <wps:spPr bwMode="auto">
                          <a:xfrm>
                            <a:off x="5591" y="1134"/>
                            <a:ext cx="598" cy="991"/>
                          </a:xfrm>
                          <a:custGeom>
                            <a:avLst/>
                            <a:gdLst>
                              <a:gd name="T0" fmla="*/ 816 w 1584"/>
                              <a:gd name="T1" fmla="*/ 3552 h 3552"/>
                              <a:gd name="T2" fmla="*/ 1584 w 1584"/>
                              <a:gd name="T3" fmla="*/ 2496 h 3552"/>
                              <a:gd name="T4" fmla="*/ 0 w 1584"/>
                              <a:gd name="T5" fmla="*/ 0 h 3552"/>
                              <a:gd name="T6" fmla="*/ 816 w 1584"/>
                              <a:gd name="T7" fmla="*/ 3552 h 35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584" h="3552">
                                <a:moveTo>
                                  <a:pt x="816" y="3552"/>
                                </a:moveTo>
                                <a:lnTo>
                                  <a:pt x="1584" y="2496"/>
                                </a:lnTo>
                                <a:lnTo>
                                  <a:pt x="0" y="0"/>
                                </a:lnTo>
                                <a:lnTo>
                                  <a:pt x="816" y="35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8DDB"/>
                          </a:solidFill>
                          <a:ln w="19050" cap="flat" cmpd="sng">
                            <a:solidFill>
                              <a:srgbClr val="10BBEA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grpSp>
                        <wpg:cNvPr id="61" name="Group 251"/>
                        <wpg:cNvGrpSpPr>
                          <a:grpSpLocks noChangeAspect="1"/>
                        </wpg:cNvGrpSpPr>
                        <wpg:grpSpPr bwMode="auto">
                          <a:xfrm>
                            <a:off x="5346" y="1429"/>
                            <a:ext cx="299" cy="668"/>
                            <a:chOff x="3504" y="1248"/>
                            <a:chExt cx="792" cy="2395"/>
                          </a:xfrm>
                        </wpg:grpSpPr>
                        <wps:wsp>
                          <wps:cNvPr id="62" name="AutoShape 252"/>
                          <wps:cNvSpPr>
                            <a:spLocks noChangeAspect="1" noChangeArrowheads="1"/>
                          </wps:cNvSpPr>
                          <wps:spPr bwMode="auto">
                            <a:xfrm rot="20400000">
                              <a:off x="3504" y="2448"/>
                              <a:ext cx="792" cy="1195"/>
                            </a:xfrm>
                            <a:prstGeom prst="curvedRightArrow">
                              <a:avLst>
                                <a:gd name="adj1" fmla="val 30177"/>
                                <a:gd name="adj2" fmla="val 60354"/>
                                <a:gd name="adj3" fmla="val 31667"/>
                              </a:avLst>
                            </a:prstGeom>
                            <a:solidFill>
                              <a:srgbClr val="0D8DDB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63" name="AutoShape 253"/>
                          <wps:cNvSpPr>
                            <a:spLocks noChangeAspect="1" noChangeArrowheads="1"/>
                          </wps:cNvSpPr>
                          <wps:spPr bwMode="auto">
                            <a:xfrm rot="1200000" flipV="1">
                              <a:off x="3504" y="1248"/>
                              <a:ext cx="792" cy="1195"/>
                            </a:xfrm>
                            <a:prstGeom prst="curvedRightArrow">
                              <a:avLst>
                                <a:gd name="adj1" fmla="val 30177"/>
                                <a:gd name="adj2" fmla="val 60354"/>
                                <a:gd name="adj3" fmla="val 31667"/>
                              </a:avLst>
                            </a:prstGeom>
                            <a:solidFill>
                              <a:srgbClr val="0D8DDB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g:grpSp>
                        <wpg:cNvPr id="64" name="Group 254"/>
                        <wpg:cNvGrpSpPr>
                          <a:grpSpLocks noChangeAspect="1"/>
                        </wpg:cNvGrpSpPr>
                        <wpg:grpSpPr bwMode="auto">
                          <a:xfrm>
                            <a:off x="5362" y="1443"/>
                            <a:ext cx="299" cy="669"/>
                            <a:chOff x="3504" y="1248"/>
                            <a:chExt cx="792" cy="2395"/>
                          </a:xfrm>
                        </wpg:grpSpPr>
                        <wps:wsp>
                          <wps:cNvPr id="65" name="AutoShape 255"/>
                          <wps:cNvSpPr>
                            <a:spLocks noChangeAspect="1" noChangeArrowheads="1"/>
                          </wps:cNvSpPr>
                          <wps:spPr bwMode="auto">
                            <a:xfrm rot="20400000">
                              <a:off x="3504" y="2448"/>
                              <a:ext cx="792" cy="1195"/>
                            </a:xfrm>
                            <a:prstGeom prst="curvedRightArrow">
                              <a:avLst>
                                <a:gd name="adj1" fmla="val 30177"/>
                                <a:gd name="adj2" fmla="val 60354"/>
                                <a:gd name="adj3" fmla="val 31667"/>
                              </a:avLst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66" name="AutoShape 256"/>
                          <wps:cNvSpPr>
                            <a:spLocks noChangeAspect="1" noChangeArrowheads="1"/>
                          </wps:cNvSpPr>
                          <wps:spPr bwMode="auto">
                            <a:xfrm rot="1200000" flipV="1">
                              <a:off x="3504" y="1248"/>
                              <a:ext cx="792" cy="1195"/>
                            </a:xfrm>
                            <a:prstGeom prst="curvedRightArrow">
                              <a:avLst>
                                <a:gd name="adj1" fmla="val 30177"/>
                                <a:gd name="adj2" fmla="val 60354"/>
                                <a:gd name="adj3" fmla="val 31667"/>
                              </a:avLst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67" name="Rectangle 257"/>
                        <wps:cNvSpPr>
                          <a:spLocks noChangeArrowheads="1"/>
                        </wps:cNvSpPr>
                        <wps:spPr bwMode="auto">
                          <a:xfrm flipH="1">
                            <a:off x="7424" y="4235"/>
                            <a:ext cx="125" cy="139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miter lim="800000"/>
                            <a:headEnd/>
                            <a:tailEnd/>
                          </a:ln>
                          <a:effectLst/>
                          <a:scene3d>
                            <a:camera prst="legacyObliqueTopRight"/>
                            <a:lightRig rig="legacyFlat3" dir="b"/>
                          </a:scene3d>
                          <a:sp3d extrusionH="176200" prstMaterial="legacyMatte">
                            <a:bevelT w="13500" h="13500" prst="angle"/>
                            <a:bevelB w="13500" h="13500" prst="angle"/>
                            <a:extrusionClr>
                              <a:srgbClr val="808080"/>
                            </a:extrusionClr>
                          </a:sp3d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Rectangle 258"/>
                        <wps:cNvSpPr>
                          <a:spLocks noChangeArrowheads="1"/>
                        </wps:cNvSpPr>
                        <wps:spPr bwMode="auto">
                          <a:xfrm>
                            <a:off x="7659" y="4596"/>
                            <a:ext cx="125" cy="138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miter lim="800000"/>
                            <a:headEnd/>
                            <a:tailEnd/>
                          </a:ln>
                          <a:effectLst/>
                          <a:scene3d>
                            <a:camera prst="legacyObliqueTopRight"/>
                            <a:lightRig rig="legacyFlat3" dir="b"/>
                          </a:scene3d>
                          <a:sp3d extrusionH="176200" prstMaterial="legacyMatte">
                            <a:bevelT w="13500" h="13500" prst="angle"/>
                            <a:bevelB w="13500" h="13500" prst="angle"/>
                            <a:extrusionClr>
                              <a:srgbClr val="808080"/>
                            </a:extrusionClr>
                          </a:sp3d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Line 259"/>
                        <wps:cNvCnPr/>
                        <wps:spPr bwMode="auto">
                          <a:xfrm>
                            <a:off x="7321" y="3818"/>
                            <a:ext cx="643" cy="121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Rectangle 260"/>
                        <wps:cNvSpPr>
                          <a:spLocks noChangeArrowheads="1"/>
                        </wps:cNvSpPr>
                        <wps:spPr bwMode="auto">
                          <a:xfrm flipH="1">
                            <a:off x="3519" y="4234"/>
                            <a:ext cx="125" cy="140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miter lim="800000"/>
                            <a:headEnd/>
                            <a:tailEnd/>
                          </a:ln>
                          <a:effectLst/>
                          <a:scene3d>
                            <a:camera prst="legacyObliqueTopRight"/>
                            <a:lightRig rig="legacyFlat3" dir="b"/>
                          </a:scene3d>
                          <a:sp3d extrusionH="176200" prstMaterial="legacyMatte">
                            <a:bevelT w="13500" h="13500" prst="angle"/>
                            <a:bevelB w="13500" h="13500" prst="angle"/>
                            <a:extrusionClr>
                              <a:srgbClr val="808080"/>
                            </a:extrusionClr>
                          </a:sp3d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Rectangle 261"/>
                        <wps:cNvSpPr>
                          <a:spLocks noChangeArrowheads="1"/>
                        </wps:cNvSpPr>
                        <wps:spPr bwMode="auto">
                          <a:xfrm flipH="1">
                            <a:off x="3284" y="4596"/>
                            <a:ext cx="125" cy="138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miter lim="800000"/>
                            <a:headEnd/>
                            <a:tailEnd/>
                          </a:ln>
                          <a:effectLst/>
                          <a:scene3d>
                            <a:camera prst="legacyObliqueTopRight"/>
                            <a:lightRig rig="legacyFlat3" dir="b"/>
                          </a:scene3d>
                          <a:sp3d extrusionH="176200" prstMaterial="legacyMatte">
                            <a:bevelT w="13500" h="13500" prst="angle"/>
                            <a:bevelB w="13500" h="13500" prst="angle"/>
                            <a:extrusionClr>
                              <a:srgbClr val="808080"/>
                            </a:extrusionClr>
                          </a:sp3d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laptop"/>
                        <wps:cNvSpPr>
                          <a:spLocks noEditPoints="1" noChangeArrowheads="1"/>
                        </wps:cNvSpPr>
                        <wps:spPr bwMode="auto">
                          <a:xfrm>
                            <a:off x="5444" y="6008"/>
                            <a:ext cx="467" cy="323"/>
                          </a:xfrm>
                          <a:custGeom>
                            <a:avLst/>
                            <a:gdLst>
                              <a:gd name="T0" fmla="*/ 3362 w 21600"/>
                              <a:gd name="T1" fmla="*/ 0 h 21600"/>
                              <a:gd name="T2" fmla="*/ 3362 w 21600"/>
                              <a:gd name="T3" fmla="*/ 7173 h 21600"/>
                              <a:gd name="T4" fmla="*/ 18327 w 21600"/>
                              <a:gd name="T5" fmla="*/ 0 h 21600"/>
                              <a:gd name="T6" fmla="*/ 18327 w 21600"/>
                              <a:gd name="T7" fmla="*/ 7173 h 21600"/>
                              <a:gd name="T8" fmla="*/ 10800 w 21600"/>
                              <a:gd name="T9" fmla="*/ 0 h 21600"/>
                              <a:gd name="T10" fmla="*/ 10800 w 21600"/>
                              <a:gd name="T11" fmla="*/ 21600 h 21600"/>
                              <a:gd name="T12" fmla="*/ 0 w 21600"/>
                              <a:gd name="T13" fmla="*/ 21600 h 21600"/>
                              <a:gd name="T14" fmla="*/ 21600 w 21600"/>
                              <a:gd name="T15" fmla="*/ 21600 h 21600"/>
                              <a:gd name="T16" fmla="*/ 4445 w 21600"/>
                              <a:gd name="T17" fmla="*/ 1858 h 21600"/>
                              <a:gd name="T18" fmla="*/ 17311 w 21600"/>
                              <a:gd name="T19" fmla="*/ 12323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21600" h="21600" extrusionOk="0">
                                <a:moveTo>
                                  <a:pt x="3362" y="0"/>
                                </a:moveTo>
                                <a:lnTo>
                                  <a:pt x="18327" y="0"/>
                                </a:lnTo>
                                <a:lnTo>
                                  <a:pt x="18327" y="14347"/>
                                </a:lnTo>
                                <a:lnTo>
                                  <a:pt x="3362" y="14347"/>
                                </a:lnTo>
                                <a:lnTo>
                                  <a:pt x="3362" y="0"/>
                                </a:lnTo>
                                <a:close/>
                              </a:path>
                              <a:path w="21600" h="21600" extrusionOk="0">
                                <a:moveTo>
                                  <a:pt x="3340" y="15068"/>
                                </a:moveTo>
                                <a:lnTo>
                                  <a:pt x="0" y="19877"/>
                                </a:lnTo>
                                <a:lnTo>
                                  <a:pt x="21600" y="19877"/>
                                </a:lnTo>
                                <a:lnTo>
                                  <a:pt x="18327" y="15068"/>
                                </a:lnTo>
                                <a:lnTo>
                                  <a:pt x="3340" y="15068"/>
                                </a:lnTo>
                                <a:close/>
                              </a:path>
                              <a:path w="21600" h="21600" extrusionOk="0">
                                <a:moveTo>
                                  <a:pt x="0" y="19877"/>
                                </a:moveTo>
                                <a:lnTo>
                                  <a:pt x="0" y="21600"/>
                                </a:lnTo>
                                <a:lnTo>
                                  <a:pt x="21600" y="21600"/>
                                </a:lnTo>
                                <a:lnTo>
                                  <a:pt x="21600" y="19877"/>
                                </a:lnTo>
                                <a:lnTo>
                                  <a:pt x="0" y="19877"/>
                                </a:lnTo>
                                <a:close/>
                              </a:path>
                              <a:path w="21600" h="21600" extrusionOk="0">
                                <a:moveTo>
                                  <a:pt x="4186" y="1523"/>
                                </a:moveTo>
                                <a:lnTo>
                                  <a:pt x="17547" y="1523"/>
                                </a:lnTo>
                                <a:lnTo>
                                  <a:pt x="17547" y="12744"/>
                                </a:lnTo>
                                <a:lnTo>
                                  <a:pt x="4186" y="12744"/>
                                </a:lnTo>
                                <a:lnTo>
                                  <a:pt x="4186" y="1523"/>
                                </a:lnTo>
                                <a:close/>
                              </a:path>
                              <a:path w="21600" h="21600" extrusionOk="0">
                                <a:moveTo>
                                  <a:pt x="3318" y="15549"/>
                                </a:moveTo>
                                <a:lnTo>
                                  <a:pt x="2917" y="16110"/>
                                </a:lnTo>
                                <a:lnTo>
                                  <a:pt x="18727" y="16110"/>
                                </a:lnTo>
                                <a:lnTo>
                                  <a:pt x="18327" y="15549"/>
                                </a:lnTo>
                                <a:lnTo>
                                  <a:pt x="3318" y="15549"/>
                                </a:lnTo>
                                <a:close/>
                              </a:path>
                              <a:path w="21600" h="21600" extrusionOk="0">
                                <a:moveTo>
                                  <a:pt x="6213" y="18314"/>
                                </a:moveTo>
                                <a:lnTo>
                                  <a:pt x="5946" y="18875"/>
                                </a:lnTo>
                                <a:lnTo>
                                  <a:pt x="15766" y="18875"/>
                                </a:lnTo>
                                <a:lnTo>
                                  <a:pt x="15499" y="18314"/>
                                </a:lnTo>
                                <a:lnTo>
                                  <a:pt x="6213" y="18314"/>
                                </a:lnTo>
                                <a:close/>
                              </a:path>
                              <a:path w="21600" h="21600" extrusionOk="0">
                                <a:moveTo>
                                  <a:pt x="2828" y="16471"/>
                                </a:moveTo>
                                <a:lnTo>
                                  <a:pt x="2405" y="17072"/>
                                </a:lnTo>
                                <a:lnTo>
                                  <a:pt x="19284" y="17072"/>
                                </a:lnTo>
                                <a:lnTo>
                                  <a:pt x="18839" y="16471"/>
                                </a:lnTo>
                                <a:lnTo>
                                  <a:pt x="2828" y="16471"/>
                                </a:lnTo>
                                <a:close/>
                              </a:path>
                              <a:path w="21600" h="21600" extrusionOk="0">
                                <a:moveTo>
                                  <a:pt x="2316" y="17352"/>
                                </a:moveTo>
                                <a:lnTo>
                                  <a:pt x="1871" y="17953"/>
                                </a:lnTo>
                                <a:lnTo>
                                  <a:pt x="19863" y="17953"/>
                                </a:lnTo>
                                <a:lnTo>
                                  <a:pt x="19395" y="17352"/>
                                </a:lnTo>
                                <a:lnTo>
                                  <a:pt x="2316" y="17352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10BBEA">
                                  <a:gamma/>
                                  <a:tint val="63137"/>
                                  <a:invGamma/>
                                </a:srgbClr>
                              </a:gs>
                              <a:gs pos="100000">
                                <a:srgbClr val="10BBEA">
                                  <a:alpha val="56000"/>
                                </a:srgbClr>
                              </a:gs>
                            </a:gsLst>
                            <a:lin ang="2700000" scaled="1"/>
                          </a:gradFill>
                          <a:ln w="9525">
                            <a:solidFill>
                              <a:srgbClr val="1559D3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phone3"/>
                        <wps:cNvSpPr>
                          <a:spLocks noEditPoints="1" noChangeArrowheads="1"/>
                        </wps:cNvSpPr>
                        <wps:spPr bwMode="auto">
                          <a:xfrm>
                            <a:off x="4544" y="5980"/>
                            <a:ext cx="399" cy="270"/>
                          </a:xfrm>
                          <a:custGeom>
                            <a:avLst/>
                            <a:gdLst>
                              <a:gd name="T0" fmla="*/ 0 w 21600"/>
                              <a:gd name="T1" fmla="*/ 0 h 21600"/>
                              <a:gd name="T2" fmla="*/ 10800 w 21600"/>
                              <a:gd name="T3" fmla="*/ 0 h 21600"/>
                              <a:gd name="T4" fmla="*/ 21600 w 21600"/>
                              <a:gd name="T5" fmla="*/ 0 h 21600"/>
                              <a:gd name="T6" fmla="*/ 21600 w 21600"/>
                              <a:gd name="T7" fmla="*/ 10800 h 21600"/>
                              <a:gd name="T8" fmla="*/ 21600 w 21600"/>
                              <a:gd name="T9" fmla="*/ 21600 h 21600"/>
                              <a:gd name="T10" fmla="*/ 10800 w 21600"/>
                              <a:gd name="T11" fmla="*/ 21600 h 21600"/>
                              <a:gd name="T12" fmla="*/ 0 w 21600"/>
                              <a:gd name="T13" fmla="*/ 21600 h 21600"/>
                              <a:gd name="T14" fmla="*/ 0 w 21600"/>
                              <a:gd name="T15" fmla="*/ 10800 h 21600"/>
                              <a:gd name="T16" fmla="*/ 200 w 21600"/>
                              <a:gd name="T17" fmla="*/ 23516 h 21600"/>
                              <a:gd name="T18" fmla="*/ 21400 w 21600"/>
                              <a:gd name="T19" fmla="*/ 40485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21600" h="21600" extrusionOk="0">
                                <a:moveTo>
                                  <a:pt x="10692" y="21600"/>
                                </a:moveTo>
                                <a:lnTo>
                                  <a:pt x="21600" y="21600"/>
                                </a:lnTo>
                                <a:lnTo>
                                  <a:pt x="21600" y="10684"/>
                                </a:lnTo>
                                <a:lnTo>
                                  <a:pt x="21600" y="0"/>
                                </a:lnTo>
                                <a:lnTo>
                                  <a:pt x="101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916"/>
                                </a:lnTo>
                                <a:lnTo>
                                  <a:pt x="0" y="21600"/>
                                </a:lnTo>
                                <a:lnTo>
                                  <a:pt x="10692" y="21600"/>
                                </a:lnTo>
                                <a:close/>
                              </a:path>
                              <a:path w="21600" h="21600" extrusionOk="0">
                                <a:moveTo>
                                  <a:pt x="3552" y="13565"/>
                                </a:moveTo>
                                <a:lnTo>
                                  <a:pt x="3552" y="14206"/>
                                </a:lnTo>
                                <a:lnTo>
                                  <a:pt x="3409" y="14584"/>
                                </a:lnTo>
                                <a:lnTo>
                                  <a:pt x="3050" y="15021"/>
                                </a:lnTo>
                                <a:lnTo>
                                  <a:pt x="2619" y="15429"/>
                                </a:lnTo>
                                <a:lnTo>
                                  <a:pt x="2296" y="15836"/>
                                </a:lnTo>
                                <a:lnTo>
                                  <a:pt x="2045" y="16244"/>
                                </a:lnTo>
                                <a:lnTo>
                                  <a:pt x="1902" y="16564"/>
                                </a:lnTo>
                                <a:lnTo>
                                  <a:pt x="1794" y="17001"/>
                                </a:lnTo>
                                <a:lnTo>
                                  <a:pt x="1830" y="17466"/>
                                </a:lnTo>
                                <a:lnTo>
                                  <a:pt x="2009" y="17932"/>
                                </a:lnTo>
                                <a:lnTo>
                                  <a:pt x="2260" y="18311"/>
                                </a:lnTo>
                                <a:lnTo>
                                  <a:pt x="2548" y="18718"/>
                                </a:lnTo>
                                <a:lnTo>
                                  <a:pt x="3050" y="19126"/>
                                </a:lnTo>
                                <a:lnTo>
                                  <a:pt x="3552" y="19533"/>
                                </a:lnTo>
                                <a:lnTo>
                                  <a:pt x="4342" y="19737"/>
                                </a:lnTo>
                                <a:lnTo>
                                  <a:pt x="5095" y="19737"/>
                                </a:lnTo>
                                <a:lnTo>
                                  <a:pt x="5849" y="19737"/>
                                </a:lnTo>
                                <a:lnTo>
                                  <a:pt x="6351" y="19533"/>
                                </a:lnTo>
                                <a:lnTo>
                                  <a:pt x="7140" y="19126"/>
                                </a:lnTo>
                                <a:lnTo>
                                  <a:pt x="7535" y="18747"/>
                                </a:lnTo>
                                <a:lnTo>
                                  <a:pt x="7894" y="18311"/>
                                </a:lnTo>
                                <a:lnTo>
                                  <a:pt x="8145" y="17903"/>
                                </a:lnTo>
                                <a:lnTo>
                                  <a:pt x="8324" y="17408"/>
                                </a:lnTo>
                                <a:lnTo>
                                  <a:pt x="8324" y="16942"/>
                                </a:lnTo>
                                <a:lnTo>
                                  <a:pt x="8252" y="16593"/>
                                </a:lnTo>
                                <a:lnTo>
                                  <a:pt x="8145" y="16244"/>
                                </a:lnTo>
                                <a:lnTo>
                                  <a:pt x="7894" y="15836"/>
                                </a:lnTo>
                                <a:lnTo>
                                  <a:pt x="7571" y="15429"/>
                                </a:lnTo>
                                <a:lnTo>
                                  <a:pt x="7140" y="15021"/>
                                </a:lnTo>
                                <a:lnTo>
                                  <a:pt x="6853" y="14613"/>
                                </a:lnTo>
                                <a:lnTo>
                                  <a:pt x="6602" y="14206"/>
                                </a:lnTo>
                                <a:lnTo>
                                  <a:pt x="6602" y="13565"/>
                                </a:lnTo>
                                <a:lnTo>
                                  <a:pt x="6602" y="8035"/>
                                </a:lnTo>
                                <a:lnTo>
                                  <a:pt x="6602" y="7598"/>
                                </a:lnTo>
                                <a:lnTo>
                                  <a:pt x="6853" y="6987"/>
                                </a:lnTo>
                                <a:lnTo>
                                  <a:pt x="7212" y="6579"/>
                                </a:lnTo>
                                <a:lnTo>
                                  <a:pt x="7643" y="6171"/>
                                </a:lnTo>
                                <a:lnTo>
                                  <a:pt x="7894" y="5764"/>
                                </a:lnTo>
                                <a:lnTo>
                                  <a:pt x="8037" y="5531"/>
                                </a:lnTo>
                                <a:lnTo>
                                  <a:pt x="8252" y="5153"/>
                                </a:lnTo>
                                <a:lnTo>
                                  <a:pt x="8360" y="4599"/>
                                </a:lnTo>
                                <a:lnTo>
                                  <a:pt x="8288" y="4134"/>
                                </a:lnTo>
                                <a:lnTo>
                                  <a:pt x="8145" y="3697"/>
                                </a:lnTo>
                                <a:lnTo>
                                  <a:pt x="7894" y="3289"/>
                                </a:lnTo>
                                <a:lnTo>
                                  <a:pt x="7499" y="2853"/>
                                </a:lnTo>
                                <a:lnTo>
                                  <a:pt x="7033" y="2533"/>
                                </a:lnTo>
                                <a:lnTo>
                                  <a:pt x="6387" y="2242"/>
                                </a:lnTo>
                                <a:lnTo>
                                  <a:pt x="5849" y="2067"/>
                                </a:lnTo>
                                <a:lnTo>
                                  <a:pt x="5095" y="1950"/>
                                </a:lnTo>
                                <a:lnTo>
                                  <a:pt x="4234" y="2038"/>
                                </a:lnTo>
                                <a:lnTo>
                                  <a:pt x="3552" y="2271"/>
                                </a:lnTo>
                                <a:lnTo>
                                  <a:pt x="3050" y="2504"/>
                                </a:lnTo>
                                <a:lnTo>
                                  <a:pt x="2548" y="2882"/>
                                </a:lnTo>
                                <a:lnTo>
                                  <a:pt x="2225" y="3231"/>
                                </a:lnTo>
                                <a:lnTo>
                                  <a:pt x="1973" y="3697"/>
                                </a:lnTo>
                                <a:lnTo>
                                  <a:pt x="1794" y="4308"/>
                                </a:lnTo>
                                <a:lnTo>
                                  <a:pt x="1794" y="4745"/>
                                </a:lnTo>
                                <a:lnTo>
                                  <a:pt x="1866" y="5123"/>
                                </a:lnTo>
                                <a:lnTo>
                                  <a:pt x="2045" y="5560"/>
                                </a:lnTo>
                                <a:lnTo>
                                  <a:pt x="2296" y="5851"/>
                                </a:lnTo>
                                <a:lnTo>
                                  <a:pt x="2548" y="6171"/>
                                </a:lnTo>
                                <a:lnTo>
                                  <a:pt x="3014" y="6608"/>
                                </a:lnTo>
                                <a:lnTo>
                                  <a:pt x="3301" y="6987"/>
                                </a:lnTo>
                                <a:lnTo>
                                  <a:pt x="3552" y="7598"/>
                                </a:lnTo>
                                <a:lnTo>
                                  <a:pt x="3552" y="8035"/>
                                </a:lnTo>
                                <a:lnTo>
                                  <a:pt x="3552" y="13565"/>
                                </a:lnTo>
                                <a:close/>
                              </a:path>
                              <a:path w="21600" h="21600" extrusionOk="0">
                                <a:moveTo>
                                  <a:pt x="10154" y="1863"/>
                                </a:moveTo>
                                <a:lnTo>
                                  <a:pt x="19088" y="1863"/>
                                </a:lnTo>
                                <a:lnTo>
                                  <a:pt x="19088" y="8238"/>
                                </a:lnTo>
                                <a:lnTo>
                                  <a:pt x="10154" y="8238"/>
                                </a:lnTo>
                                <a:lnTo>
                                  <a:pt x="10154" y="1863"/>
                                </a:lnTo>
                                <a:moveTo>
                                  <a:pt x="10441" y="10101"/>
                                </a:moveTo>
                                <a:lnTo>
                                  <a:pt x="10441" y="9461"/>
                                </a:lnTo>
                                <a:lnTo>
                                  <a:pt x="18837" y="9461"/>
                                </a:lnTo>
                                <a:lnTo>
                                  <a:pt x="18837" y="10101"/>
                                </a:lnTo>
                                <a:lnTo>
                                  <a:pt x="10441" y="10101"/>
                                </a:lnTo>
                                <a:moveTo>
                                  <a:pt x="11374" y="11004"/>
                                </a:moveTo>
                                <a:lnTo>
                                  <a:pt x="12630" y="11004"/>
                                </a:lnTo>
                                <a:lnTo>
                                  <a:pt x="12630" y="12226"/>
                                </a:lnTo>
                                <a:lnTo>
                                  <a:pt x="11374" y="12226"/>
                                </a:lnTo>
                                <a:lnTo>
                                  <a:pt x="11374" y="11004"/>
                                </a:lnTo>
                                <a:moveTo>
                                  <a:pt x="13993" y="11004"/>
                                </a:moveTo>
                                <a:lnTo>
                                  <a:pt x="15249" y="11004"/>
                                </a:lnTo>
                                <a:lnTo>
                                  <a:pt x="15249" y="12226"/>
                                </a:lnTo>
                                <a:lnTo>
                                  <a:pt x="13993" y="12226"/>
                                </a:lnTo>
                                <a:lnTo>
                                  <a:pt x="13993" y="11004"/>
                                </a:lnTo>
                                <a:moveTo>
                                  <a:pt x="16649" y="11004"/>
                                </a:moveTo>
                                <a:lnTo>
                                  <a:pt x="17904" y="11004"/>
                                </a:lnTo>
                                <a:lnTo>
                                  <a:pt x="17904" y="12226"/>
                                </a:lnTo>
                                <a:lnTo>
                                  <a:pt x="16649" y="12226"/>
                                </a:lnTo>
                                <a:lnTo>
                                  <a:pt x="16649" y="11004"/>
                                </a:lnTo>
                                <a:moveTo>
                                  <a:pt x="11374" y="12954"/>
                                </a:moveTo>
                                <a:lnTo>
                                  <a:pt x="12630" y="12954"/>
                                </a:lnTo>
                                <a:lnTo>
                                  <a:pt x="12630" y="14177"/>
                                </a:lnTo>
                                <a:lnTo>
                                  <a:pt x="11374" y="14177"/>
                                </a:lnTo>
                                <a:lnTo>
                                  <a:pt x="11374" y="12954"/>
                                </a:lnTo>
                                <a:moveTo>
                                  <a:pt x="13993" y="12954"/>
                                </a:moveTo>
                                <a:lnTo>
                                  <a:pt x="15249" y="12954"/>
                                </a:lnTo>
                                <a:lnTo>
                                  <a:pt x="15249" y="14177"/>
                                </a:lnTo>
                                <a:lnTo>
                                  <a:pt x="13993" y="14177"/>
                                </a:lnTo>
                                <a:lnTo>
                                  <a:pt x="13993" y="12954"/>
                                </a:lnTo>
                                <a:moveTo>
                                  <a:pt x="16649" y="12954"/>
                                </a:moveTo>
                                <a:lnTo>
                                  <a:pt x="17904" y="12954"/>
                                </a:lnTo>
                                <a:lnTo>
                                  <a:pt x="17904" y="14177"/>
                                </a:lnTo>
                                <a:lnTo>
                                  <a:pt x="16649" y="14177"/>
                                </a:lnTo>
                                <a:lnTo>
                                  <a:pt x="16649" y="12954"/>
                                </a:lnTo>
                                <a:moveTo>
                                  <a:pt x="11374" y="14905"/>
                                </a:moveTo>
                                <a:lnTo>
                                  <a:pt x="12630" y="14905"/>
                                </a:lnTo>
                                <a:lnTo>
                                  <a:pt x="12630" y="16127"/>
                                </a:lnTo>
                                <a:lnTo>
                                  <a:pt x="11374" y="16127"/>
                                </a:lnTo>
                                <a:lnTo>
                                  <a:pt x="11374" y="14905"/>
                                </a:lnTo>
                                <a:moveTo>
                                  <a:pt x="13993" y="14905"/>
                                </a:moveTo>
                                <a:lnTo>
                                  <a:pt x="15249" y="14905"/>
                                </a:lnTo>
                                <a:lnTo>
                                  <a:pt x="15249" y="16127"/>
                                </a:lnTo>
                                <a:lnTo>
                                  <a:pt x="13993" y="16127"/>
                                </a:lnTo>
                                <a:lnTo>
                                  <a:pt x="13993" y="14905"/>
                                </a:lnTo>
                                <a:moveTo>
                                  <a:pt x="16649" y="14905"/>
                                </a:moveTo>
                                <a:lnTo>
                                  <a:pt x="17904" y="14905"/>
                                </a:lnTo>
                                <a:lnTo>
                                  <a:pt x="17904" y="16127"/>
                                </a:lnTo>
                                <a:lnTo>
                                  <a:pt x="16649" y="16127"/>
                                </a:lnTo>
                                <a:lnTo>
                                  <a:pt x="16649" y="14905"/>
                                </a:lnTo>
                                <a:moveTo>
                                  <a:pt x="11374" y="16855"/>
                                </a:moveTo>
                                <a:lnTo>
                                  <a:pt x="12630" y="16855"/>
                                </a:lnTo>
                                <a:lnTo>
                                  <a:pt x="12630" y="18078"/>
                                </a:lnTo>
                                <a:lnTo>
                                  <a:pt x="11374" y="18078"/>
                                </a:lnTo>
                                <a:lnTo>
                                  <a:pt x="11374" y="16855"/>
                                </a:lnTo>
                                <a:moveTo>
                                  <a:pt x="13993" y="16855"/>
                                </a:moveTo>
                                <a:lnTo>
                                  <a:pt x="15249" y="16855"/>
                                </a:lnTo>
                                <a:lnTo>
                                  <a:pt x="15249" y="18078"/>
                                </a:lnTo>
                                <a:lnTo>
                                  <a:pt x="13993" y="18078"/>
                                </a:lnTo>
                                <a:lnTo>
                                  <a:pt x="13993" y="16855"/>
                                </a:lnTo>
                                <a:moveTo>
                                  <a:pt x="16649" y="16855"/>
                                </a:moveTo>
                                <a:lnTo>
                                  <a:pt x="17904" y="16855"/>
                                </a:lnTo>
                                <a:lnTo>
                                  <a:pt x="17904" y="18078"/>
                                </a:lnTo>
                                <a:lnTo>
                                  <a:pt x="16649" y="18078"/>
                                </a:lnTo>
                                <a:lnTo>
                                  <a:pt x="16649" y="16855"/>
                                </a:lnTo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80E0FA"/>
                              </a:gs>
                              <a:gs pos="100000">
                                <a:srgbClr val="80E0FA">
                                  <a:gamma/>
                                  <a:tint val="82353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1559D3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264"/>
                        <wps:cNvCnPr/>
                        <wps:spPr bwMode="auto">
                          <a:xfrm flipH="1">
                            <a:off x="5264" y="4140"/>
                            <a:ext cx="279" cy="75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Cloud"/>
                        <wps:cNvSpPr>
                          <a:spLocks noChangeAspect="1" noEditPoints="1" noChangeArrowheads="1"/>
                        </wps:cNvSpPr>
                        <wps:spPr bwMode="auto">
                          <a:xfrm>
                            <a:off x="1824" y="1678"/>
                            <a:ext cx="1611" cy="1074"/>
                          </a:xfrm>
                          <a:custGeom>
                            <a:avLst/>
                            <a:gdLst>
                              <a:gd name="T0" fmla="*/ 67 w 21600"/>
                              <a:gd name="T1" fmla="*/ 10800 h 21600"/>
                              <a:gd name="T2" fmla="*/ 10800 w 21600"/>
                              <a:gd name="T3" fmla="*/ 21577 h 21600"/>
                              <a:gd name="T4" fmla="*/ 21582 w 21600"/>
                              <a:gd name="T5" fmla="*/ 10800 h 21600"/>
                              <a:gd name="T6" fmla="*/ 10800 w 21600"/>
                              <a:gd name="T7" fmla="*/ 1235 h 21600"/>
                              <a:gd name="T8" fmla="*/ 2977 w 21600"/>
                              <a:gd name="T9" fmla="*/ 3262 h 21600"/>
                              <a:gd name="T10" fmla="*/ 17087 w 21600"/>
                              <a:gd name="T11" fmla="*/ 17337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 extrusionOk="0">
                                <a:moveTo>
                                  <a:pt x="1949" y="7180"/>
                                </a:moveTo>
                                <a:cubicBezTo>
                                  <a:pt x="841" y="7336"/>
                                  <a:pt x="0" y="8613"/>
                                  <a:pt x="0" y="10137"/>
                                </a:cubicBezTo>
                                <a:cubicBezTo>
                                  <a:pt x="-1" y="11192"/>
                                  <a:pt x="409" y="12169"/>
                                  <a:pt x="1074" y="12702"/>
                                </a:cubicBezTo>
                                <a:lnTo>
                                  <a:pt x="1063" y="12668"/>
                                </a:lnTo>
                                <a:cubicBezTo>
                                  <a:pt x="685" y="13217"/>
                                  <a:pt x="475" y="13940"/>
                                  <a:pt x="475" y="14690"/>
                                </a:cubicBezTo>
                                <a:cubicBezTo>
                                  <a:pt x="475" y="16325"/>
                                  <a:pt x="1451" y="17650"/>
                                  <a:pt x="2655" y="17650"/>
                                </a:cubicBezTo>
                                <a:cubicBezTo>
                                  <a:pt x="2739" y="17650"/>
                                  <a:pt x="2824" y="17643"/>
                                  <a:pt x="2909" y="17629"/>
                                </a:cubicBezTo>
                                <a:lnTo>
                                  <a:pt x="2897" y="17649"/>
                                </a:lnTo>
                                <a:cubicBezTo>
                                  <a:pt x="3585" y="19288"/>
                                  <a:pt x="4863" y="20300"/>
                                  <a:pt x="6247" y="20300"/>
                                </a:cubicBezTo>
                                <a:cubicBezTo>
                                  <a:pt x="6947" y="20299"/>
                                  <a:pt x="7635" y="20039"/>
                                  <a:pt x="8235" y="19546"/>
                                </a:cubicBezTo>
                                <a:lnTo>
                                  <a:pt x="8229" y="19550"/>
                                </a:lnTo>
                                <a:cubicBezTo>
                                  <a:pt x="8855" y="20829"/>
                                  <a:pt x="9908" y="21597"/>
                                  <a:pt x="11036" y="21597"/>
                                </a:cubicBezTo>
                                <a:cubicBezTo>
                                  <a:pt x="12523" y="21596"/>
                                  <a:pt x="13836" y="20267"/>
                                  <a:pt x="14267" y="18324"/>
                                </a:cubicBezTo>
                                <a:lnTo>
                                  <a:pt x="14270" y="18350"/>
                                </a:lnTo>
                                <a:cubicBezTo>
                                  <a:pt x="14730" y="18740"/>
                                  <a:pt x="15260" y="18947"/>
                                  <a:pt x="15802" y="18947"/>
                                </a:cubicBezTo>
                                <a:cubicBezTo>
                                  <a:pt x="17390" y="18946"/>
                                  <a:pt x="18682" y="17205"/>
                                  <a:pt x="18694" y="15045"/>
                                </a:cubicBezTo>
                                <a:lnTo>
                                  <a:pt x="18689" y="15035"/>
                                </a:lnTo>
                                <a:cubicBezTo>
                                  <a:pt x="20357" y="14710"/>
                                  <a:pt x="21597" y="12765"/>
                                  <a:pt x="21597" y="10472"/>
                                </a:cubicBezTo>
                                <a:cubicBezTo>
                                  <a:pt x="21597" y="9456"/>
                                  <a:pt x="21350" y="8469"/>
                                  <a:pt x="20896" y="7663"/>
                                </a:cubicBezTo>
                                <a:lnTo>
                                  <a:pt x="20889" y="7661"/>
                                </a:lnTo>
                                <a:cubicBezTo>
                                  <a:pt x="21031" y="7208"/>
                                  <a:pt x="21105" y="6721"/>
                                  <a:pt x="21105" y="6228"/>
                                </a:cubicBezTo>
                                <a:cubicBezTo>
                                  <a:pt x="21105" y="4588"/>
                                  <a:pt x="20299" y="3150"/>
                                  <a:pt x="19139" y="2719"/>
                                </a:cubicBezTo>
                                <a:lnTo>
                                  <a:pt x="19148" y="2712"/>
                                </a:lnTo>
                                <a:cubicBezTo>
                                  <a:pt x="18940" y="1142"/>
                                  <a:pt x="17933" y="0"/>
                                  <a:pt x="16758" y="0"/>
                                </a:cubicBezTo>
                                <a:cubicBezTo>
                                  <a:pt x="16044" y="-1"/>
                                  <a:pt x="15367" y="426"/>
                                  <a:pt x="14905" y="1165"/>
                                </a:cubicBezTo>
                                <a:lnTo>
                                  <a:pt x="14909" y="1170"/>
                                </a:lnTo>
                                <a:cubicBezTo>
                                  <a:pt x="14497" y="432"/>
                                  <a:pt x="13855" y="0"/>
                                  <a:pt x="13174" y="0"/>
                                </a:cubicBezTo>
                                <a:cubicBezTo>
                                  <a:pt x="12347" y="-1"/>
                                  <a:pt x="11590" y="637"/>
                                  <a:pt x="11221" y="1645"/>
                                </a:cubicBezTo>
                                <a:lnTo>
                                  <a:pt x="11229" y="1694"/>
                                </a:lnTo>
                                <a:cubicBezTo>
                                  <a:pt x="10730" y="1024"/>
                                  <a:pt x="10058" y="650"/>
                                  <a:pt x="9358" y="650"/>
                                </a:cubicBezTo>
                                <a:cubicBezTo>
                                  <a:pt x="8372" y="649"/>
                                  <a:pt x="7466" y="1391"/>
                                  <a:pt x="7003" y="2578"/>
                                </a:cubicBezTo>
                                <a:lnTo>
                                  <a:pt x="6995" y="2602"/>
                                </a:lnTo>
                                <a:cubicBezTo>
                                  <a:pt x="6477" y="2189"/>
                                  <a:pt x="5888" y="1972"/>
                                  <a:pt x="5288" y="1972"/>
                                </a:cubicBezTo>
                                <a:cubicBezTo>
                                  <a:pt x="3423" y="1972"/>
                                  <a:pt x="1912" y="4029"/>
                                  <a:pt x="1912" y="6567"/>
                                </a:cubicBezTo>
                                <a:cubicBezTo>
                                  <a:pt x="1911" y="6774"/>
                                  <a:pt x="1922" y="6981"/>
                                  <a:pt x="1942" y="7186"/>
                                </a:cubicBezTo>
                                <a:close/>
                              </a:path>
                              <a:path w="21600" h="21600" fill="none" extrusionOk="0">
                                <a:moveTo>
                                  <a:pt x="1074" y="12702"/>
                                </a:moveTo>
                                <a:cubicBezTo>
                                  <a:pt x="1407" y="12969"/>
                                  <a:pt x="1786" y="13110"/>
                                  <a:pt x="2172" y="13110"/>
                                </a:cubicBezTo>
                                <a:cubicBezTo>
                                  <a:pt x="2228" y="13109"/>
                                  <a:pt x="2285" y="13107"/>
                                  <a:pt x="2341" y="13101"/>
                                </a:cubicBezTo>
                              </a:path>
                              <a:path w="21600" h="21600" fill="none" extrusionOk="0">
                                <a:moveTo>
                                  <a:pt x="2909" y="17629"/>
                                </a:moveTo>
                                <a:cubicBezTo>
                                  <a:pt x="3099" y="17599"/>
                                  <a:pt x="3285" y="17535"/>
                                  <a:pt x="3463" y="17439"/>
                                </a:cubicBezTo>
                              </a:path>
                              <a:path w="21600" h="21600" fill="none" extrusionOk="0">
                                <a:moveTo>
                                  <a:pt x="7895" y="18680"/>
                                </a:moveTo>
                                <a:cubicBezTo>
                                  <a:pt x="7983" y="18985"/>
                                  <a:pt x="8095" y="19277"/>
                                  <a:pt x="8229" y="19550"/>
                                </a:cubicBezTo>
                              </a:path>
                              <a:path w="21600" h="21600" fill="none" extrusionOk="0">
                                <a:moveTo>
                                  <a:pt x="14267" y="18324"/>
                                </a:moveTo>
                                <a:cubicBezTo>
                                  <a:pt x="14336" y="18013"/>
                                  <a:pt x="14380" y="17693"/>
                                  <a:pt x="14400" y="17370"/>
                                </a:cubicBezTo>
                              </a:path>
                              <a:path w="21600" h="21600" fill="none" extrusionOk="0">
                                <a:moveTo>
                                  <a:pt x="18694" y="15045"/>
                                </a:moveTo>
                                <a:cubicBezTo>
                                  <a:pt x="18694" y="15034"/>
                                  <a:pt x="18695" y="15024"/>
                                  <a:pt x="18695" y="15013"/>
                                </a:cubicBezTo>
                                <a:cubicBezTo>
                                  <a:pt x="18695" y="13508"/>
                                  <a:pt x="18063" y="12136"/>
                                  <a:pt x="17069" y="11477"/>
                                </a:cubicBezTo>
                              </a:path>
                              <a:path w="21600" h="21600" fill="none" extrusionOk="0">
                                <a:moveTo>
                                  <a:pt x="20165" y="8999"/>
                                </a:moveTo>
                                <a:cubicBezTo>
                                  <a:pt x="20479" y="8635"/>
                                  <a:pt x="20726" y="8177"/>
                                  <a:pt x="20889" y="7661"/>
                                </a:cubicBezTo>
                              </a:path>
                              <a:path w="21600" h="21600" fill="none" extrusionOk="0">
                                <a:moveTo>
                                  <a:pt x="19186" y="3344"/>
                                </a:moveTo>
                                <a:cubicBezTo>
                                  <a:pt x="19186" y="3328"/>
                                  <a:pt x="19187" y="3313"/>
                                  <a:pt x="19187" y="3297"/>
                                </a:cubicBezTo>
                                <a:cubicBezTo>
                                  <a:pt x="19187" y="3101"/>
                                  <a:pt x="19174" y="2905"/>
                                  <a:pt x="19148" y="2712"/>
                                </a:cubicBezTo>
                              </a:path>
                              <a:path w="21600" h="21600" fill="none" extrusionOk="0">
                                <a:moveTo>
                                  <a:pt x="14905" y="1165"/>
                                </a:moveTo>
                                <a:cubicBezTo>
                                  <a:pt x="14754" y="1408"/>
                                  <a:pt x="14629" y="1679"/>
                                  <a:pt x="14535" y="1971"/>
                                </a:cubicBezTo>
                              </a:path>
                              <a:path w="21600" h="21600" fill="none" extrusionOk="0">
                                <a:moveTo>
                                  <a:pt x="11221" y="1645"/>
                                </a:moveTo>
                                <a:cubicBezTo>
                                  <a:pt x="11140" y="1866"/>
                                  <a:pt x="11080" y="2099"/>
                                  <a:pt x="11041" y="2340"/>
                                </a:cubicBezTo>
                              </a:path>
                              <a:path w="21600" h="21600" fill="none" extrusionOk="0">
                                <a:moveTo>
                                  <a:pt x="7645" y="3276"/>
                                </a:moveTo>
                                <a:cubicBezTo>
                                  <a:pt x="7449" y="3016"/>
                                  <a:pt x="7231" y="2790"/>
                                  <a:pt x="6995" y="2602"/>
                                </a:cubicBezTo>
                              </a:path>
                              <a:path w="21600" h="21600" fill="none" extrusionOk="0">
                                <a:moveTo>
                                  <a:pt x="1942" y="7186"/>
                                </a:moveTo>
                                <a:cubicBezTo>
                                  <a:pt x="1966" y="7426"/>
                                  <a:pt x="2004" y="7663"/>
                                  <a:pt x="2056" y="7895"/>
                                </a:cubicBezTo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7ED7F6">
                                  <a:gamma/>
                                  <a:tint val="47451"/>
                                  <a:invGamma/>
                                </a:srgbClr>
                              </a:gs>
                              <a:gs pos="100000">
                                <a:srgbClr val="7ED7F6"/>
                              </a:gs>
                            </a:gsLst>
                            <a:lin ang="0" scaled="1"/>
                          </a:gradFill>
                          <a:ln w="9525">
                            <a:solidFill>
                              <a:srgbClr val="3399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107763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rPr>
                                  <w:rFonts w:ascii="Verdana" w:hAnsi="Verdana"/>
                                  <w:color w:val="000000"/>
                                  <w:sz w:val="6"/>
                                </w:rPr>
                              </w:pPr>
                            </w:p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center"/>
                                <w:rPr>
                                  <w:rFonts w:ascii="Verdana" w:hAnsi="Verdana"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000000"/>
                                  <w:sz w:val="26"/>
                                </w:rPr>
                                <w:t>ССОП</w:t>
                              </w:r>
                            </w:p>
                          </w:txbxContent>
                        </wps:txbx>
                        <wps:bodyPr rot="0" vert="horz" wrap="square" lIns="58522" tIns="29261" rIns="58522" bIns="29261" anchor="t" anchorCtr="0" upright="1">
                          <a:noAutofit/>
                        </wps:bodyPr>
                      </wps:wsp>
                      <wps:wsp>
                        <wps:cNvPr id="76" name="Rectangle 266"/>
                        <wps:cNvSpPr>
                          <a:spLocks noChangeArrowheads="1"/>
                        </wps:cNvSpPr>
                        <wps:spPr bwMode="auto">
                          <a:xfrm>
                            <a:off x="5984" y="1209"/>
                            <a:ext cx="1621" cy="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rPr>
                                  <w:rFonts w:ascii="Arial" w:hAnsi="Arial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18"/>
                                </w:rPr>
                                <w:t>ПРОТЕЙ-МКД</w:t>
                              </w:r>
                            </w:p>
                          </w:txbxContent>
                        </wps:txbx>
                        <wps:bodyPr rot="0" vert="horz" wrap="square" lIns="58522" tIns="29261" rIns="58522" bIns="29261" upright="1">
                          <a:noAutofit/>
                        </wps:bodyPr>
                      </wps:wsp>
                      <wps:wsp>
                        <wps:cNvPr id="77" name="Text Box 267"/>
                        <wps:cNvSpPr txBox="1">
                          <a:spLocks noChangeArrowheads="1"/>
                        </wps:cNvSpPr>
                        <wps:spPr bwMode="auto">
                          <a:xfrm>
                            <a:off x="5804" y="2187"/>
                            <a:ext cx="2312" cy="5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jc w:val="both"/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pl-PL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16"/>
                                  <w:lang w:val="pl-PL"/>
                                </w:rPr>
                                <w:t xml:space="preserve">Plane C: 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pl-PL"/>
                                </w:rPr>
                                <w:t>SIP; H.248;</w:t>
                              </w:r>
                            </w:p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pl-PL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16"/>
                                  <w:lang w:val="pl-PL"/>
                                </w:rPr>
                                <w:t>Plane U: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pl-PL"/>
                                </w:rPr>
                                <w:t xml:space="preserve"> IP/GE</w:t>
                              </w:r>
                            </w:p>
                          </w:txbxContent>
                        </wps:txbx>
                        <wps:bodyPr rot="0" vert="horz" wrap="square" lIns="58522" tIns="29261" rIns="58522" bIns="29261" anchor="t" anchorCtr="0" upright="1">
                          <a:noAutofit/>
                        </wps:bodyPr>
                      </wps:wsp>
                      <wps:wsp>
                        <wps:cNvPr id="78" name="AutoShape 268"/>
                        <wps:cNvSpPr>
                          <a:spLocks/>
                        </wps:cNvSpPr>
                        <wps:spPr bwMode="auto">
                          <a:xfrm>
                            <a:off x="5723" y="2257"/>
                            <a:ext cx="180" cy="339"/>
                          </a:xfrm>
                          <a:prstGeom prst="leftBrace">
                            <a:avLst>
                              <a:gd name="adj1" fmla="val 15694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Line 269"/>
                        <wps:cNvCnPr/>
                        <wps:spPr bwMode="auto">
                          <a:xfrm flipH="1" flipV="1">
                            <a:off x="5543" y="2257"/>
                            <a:ext cx="180" cy="1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Text Box 270"/>
                        <wps:cNvSpPr txBox="1">
                          <a:spLocks noChangeArrowheads="1"/>
                        </wps:cNvSpPr>
                        <wps:spPr bwMode="auto">
                          <a:xfrm>
                            <a:off x="3105" y="1170"/>
                            <a:ext cx="2311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pl-PL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16"/>
                                  <w:lang w:val="pl-PL"/>
                                </w:rPr>
                                <w:t xml:space="preserve">Plane C: 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pl-PL"/>
                                </w:rPr>
                                <w:t>CCS7;</w:t>
                              </w:r>
                            </w:p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pl-PL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16"/>
                                  <w:lang w:val="pl-PL"/>
                                </w:rPr>
                                <w:t>Plane U: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pl-PL"/>
                                </w:rPr>
                                <w:t xml:space="preserve"> V5.2 (n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en-US"/>
                                </w:rPr>
                                <w:sym w:font="Symbol" w:char="F0B7"/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pl-PL"/>
                                </w:rPr>
                                <w:t>E1)</w:t>
                              </w:r>
                            </w:p>
                          </w:txbxContent>
                        </wps:txbx>
                        <wps:bodyPr rot="0" vert="horz" wrap="square" lIns="58522" tIns="29261" rIns="58522" bIns="29261" anchor="t" anchorCtr="0" upright="1">
                          <a:noAutofit/>
                        </wps:bodyPr>
                      </wps:wsp>
                      <wps:wsp>
                        <wps:cNvPr id="81" name="Text Box 271"/>
                        <wps:cNvSpPr txBox="1">
                          <a:spLocks noChangeArrowheads="1"/>
                        </wps:cNvSpPr>
                        <wps:spPr bwMode="auto">
                          <a:xfrm>
                            <a:off x="7723" y="3391"/>
                            <a:ext cx="1321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color w:val="000000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lang w:val="en-US"/>
                                </w:rPr>
                                <w:t>IP-Router</w:t>
                              </w:r>
                            </w:p>
                          </w:txbxContent>
                        </wps:txbx>
                        <wps:bodyPr rot="0" vert="horz" wrap="square" lIns="58522" tIns="29261" rIns="58522" bIns="29261" anchor="t" anchorCtr="0" upright="1">
                          <a:noAutofit/>
                        </wps:bodyPr>
                      </wps:wsp>
                      <wps:wsp>
                        <wps:cNvPr id="82" name="Text Box 272"/>
                        <wps:cNvSpPr txBox="1">
                          <a:spLocks noChangeArrowheads="1"/>
                        </wps:cNvSpPr>
                        <wps:spPr bwMode="auto">
                          <a:xfrm>
                            <a:off x="4184" y="4347"/>
                            <a:ext cx="1141" cy="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16"/>
                                  <w:lang w:val="en-US"/>
                                </w:rPr>
                                <w:t>IP-Router</w:t>
                              </w:r>
                            </w:p>
                          </w:txbxContent>
                        </wps:txbx>
                        <wps:bodyPr rot="0" vert="horz" wrap="square" lIns="58522" tIns="29261" rIns="58522" bIns="29261" anchor="t" anchorCtr="0" upright="1">
                          <a:noAutofit/>
                        </wps:bodyPr>
                      </wps:wsp>
                      <wps:wsp>
                        <wps:cNvPr id="83" name="Text Box 273"/>
                        <wps:cNvSpPr txBox="1">
                          <a:spLocks noChangeArrowheads="1"/>
                        </wps:cNvSpPr>
                        <wps:spPr bwMode="auto">
                          <a:xfrm>
                            <a:off x="2323" y="3294"/>
                            <a:ext cx="1321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color w:val="000000"/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lang w:val="en-US"/>
                                </w:rPr>
                                <w:t>IP-Router</w:t>
                              </w:r>
                            </w:p>
                          </w:txbxContent>
                        </wps:txbx>
                        <wps:bodyPr rot="0" vert="horz" wrap="square" lIns="58522" tIns="29261" rIns="58522" bIns="29261" anchor="t" anchorCtr="0" upright="1">
                          <a:noAutofit/>
                        </wps:bodyPr>
                      </wps:wsp>
                      <wps:wsp>
                        <wps:cNvPr id="84" name="Text Box 274"/>
                        <wps:cNvSpPr txBox="1">
                          <a:spLocks noChangeArrowheads="1"/>
                        </wps:cNvSpPr>
                        <wps:spPr bwMode="auto">
                          <a:xfrm>
                            <a:off x="4904" y="2187"/>
                            <a:ext cx="495" cy="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center"/>
                                <w:rPr>
                                  <w:rFonts w:ascii="Arial" w:hAnsi="Arial"/>
                                  <w:color w:val="000000"/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lang w:val="en-US"/>
                                </w:rPr>
                                <w:t>GE</w:t>
                              </w:r>
                            </w:p>
                          </w:txbxContent>
                        </wps:txbx>
                        <wps:bodyPr rot="0" vert="horz" wrap="square" lIns="58522" tIns="29261" rIns="58522" bIns="29261" anchor="t" anchorCtr="0" upright="1">
                          <a:noAutofit/>
                        </wps:bodyPr>
                      </wps:wsp>
                      <wps:wsp>
                        <wps:cNvPr id="85" name="Text Box 275"/>
                        <wps:cNvSpPr txBox="1">
                          <a:spLocks noChangeArrowheads="1"/>
                        </wps:cNvSpPr>
                        <wps:spPr bwMode="auto">
                          <a:xfrm>
                            <a:off x="7967" y="3818"/>
                            <a:ext cx="2157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da-DK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16"/>
                                  <w:lang w:val="da-DK"/>
                                </w:rPr>
                                <w:t xml:space="preserve">Plane C: 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da-DK"/>
                                </w:rPr>
                                <w:t>SIP; H.248;</w:t>
                              </w:r>
                            </w:p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da-DK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16"/>
                                  <w:lang w:val="da-DK"/>
                                </w:rPr>
                                <w:t>Plane U: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da-DK"/>
                                </w:rPr>
                                <w:t xml:space="preserve"> FE</w:t>
                              </w:r>
                            </w:p>
                          </w:txbxContent>
                        </wps:txbx>
                        <wps:bodyPr rot="0" vert="horz" wrap="square" lIns="58522" tIns="29261" rIns="58522" bIns="29261" anchor="t" anchorCtr="0" upright="1">
                          <a:noAutofit/>
                        </wps:bodyPr>
                      </wps:wsp>
                      <wps:wsp>
                        <wps:cNvPr id="86" name="AutoShape 276"/>
                        <wps:cNvSpPr>
                          <a:spLocks/>
                        </wps:cNvSpPr>
                        <wps:spPr bwMode="auto">
                          <a:xfrm>
                            <a:off x="7784" y="3818"/>
                            <a:ext cx="180" cy="508"/>
                          </a:xfrm>
                          <a:prstGeom prst="leftBrace">
                            <a:avLst>
                              <a:gd name="adj1" fmla="val 23519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Line 277"/>
                        <wps:cNvCnPr/>
                        <wps:spPr bwMode="auto">
                          <a:xfrm flipH="1" flipV="1">
                            <a:off x="7424" y="4008"/>
                            <a:ext cx="360" cy="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Text Box 278"/>
                        <wps:cNvSpPr txBox="1">
                          <a:spLocks noChangeArrowheads="1"/>
                        </wps:cNvSpPr>
                        <wps:spPr bwMode="auto">
                          <a:xfrm>
                            <a:off x="5987" y="4381"/>
                            <a:ext cx="1797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da-DK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16"/>
                                  <w:lang w:val="da-DK"/>
                                </w:rPr>
                                <w:t xml:space="preserve">Plane C : 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da-DK"/>
                                </w:rPr>
                                <w:t>SIP; H.248;</w:t>
                              </w:r>
                            </w:p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da-DK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16"/>
                                  <w:lang w:val="da-DK"/>
                                </w:rPr>
                                <w:t>Plane U: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da-DK"/>
                                </w:rPr>
                                <w:t xml:space="preserve"> FE</w:t>
                              </w:r>
                            </w:p>
                          </w:txbxContent>
                        </wps:txbx>
                        <wps:bodyPr rot="0" vert="horz" wrap="square" lIns="58522" tIns="29261" rIns="58522" bIns="29261" anchor="t" anchorCtr="0" upright="1">
                          <a:noAutofit/>
                        </wps:bodyPr>
                      </wps:wsp>
                      <wps:wsp>
                        <wps:cNvPr id="89" name="AutoShape 279"/>
                        <wps:cNvSpPr>
                          <a:spLocks/>
                        </wps:cNvSpPr>
                        <wps:spPr bwMode="auto">
                          <a:xfrm>
                            <a:off x="5804" y="4384"/>
                            <a:ext cx="180" cy="350"/>
                          </a:xfrm>
                          <a:prstGeom prst="leftBrace">
                            <a:avLst>
                              <a:gd name="adj1" fmla="val 16204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Line 280"/>
                        <wps:cNvCnPr/>
                        <wps:spPr bwMode="auto">
                          <a:xfrm flipH="1" flipV="1">
                            <a:off x="5444" y="4554"/>
                            <a:ext cx="360" cy="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Text Box 281"/>
                        <wps:cNvSpPr txBox="1">
                          <a:spLocks noChangeArrowheads="1"/>
                        </wps:cNvSpPr>
                        <wps:spPr bwMode="auto">
                          <a:xfrm>
                            <a:off x="1664" y="3661"/>
                            <a:ext cx="1800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da-DK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16"/>
                                  <w:lang w:val="da-DK"/>
                                </w:rPr>
                                <w:t xml:space="preserve">Plane C : 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da-DK"/>
                                </w:rPr>
                                <w:t>SIP; H.248;</w:t>
                              </w:r>
                            </w:p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da-DK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16"/>
                                  <w:lang w:val="da-DK"/>
                                </w:rPr>
                                <w:t>Plane U: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6"/>
                                  <w:lang w:val="da-DK"/>
                                </w:rPr>
                                <w:t xml:space="preserve"> FE</w:t>
                              </w:r>
                            </w:p>
                          </w:txbxContent>
                        </wps:txbx>
                        <wps:bodyPr rot="0" vert="horz" wrap="square" lIns="58522" tIns="29261" rIns="58522" bIns="29261" anchor="t" anchorCtr="0" upright="1">
                          <a:noAutofit/>
                        </wps:bodyPr>
                      </wps:wsp>
                      <wps:wsp>
                        <wps:cNvPr id="92" name="AutoShape 282"/>
                        <wps:cNvSpPr>
                          <a:spLocks/>
                        </wps:cNvSpPr>
                        <wps:spPr bwMode="auto">
                          <a:xfrm flipH="1">
                            <a:off x="3284" y="3685"/>
                            <a:ext cx="180" cy="509"/>
                          </a:xfrm>
                          <a:prstGeom prst="leftBrace">
                            <a:avLst>
                              <a:gd name="adj1" fmla="val 23565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Line 283"/>
                        <wps:cNvCnPr/>
                        <wps:spPr bwMode="auto">
                          <a:xfrm>
                            <a:off x="3284" y="3474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Text Box 284"/>
                        <wps:cNvSpPr txBox="1">
                          <a:spLocks noChangeArrowheads="1"/>
                        </wps:cNvSpPr>
                        <wps:spPr bwMode="auto">
                          <a:xfrm>
                            <a:off x="4004" y="2487"/>
                            <a:ext cx="1321" cy="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color w:val="000000"/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lang w:val="en-US"/>
                                </w:rPr>
                                <w:t>IP-Router</w:t>
                              </w:r>
                            </w:p>
                          </w:txbxContent>
                        </wps:txbx>
                        <wps:bodyPr rot="0" vert="horz" wrap="square" lIns="58522" tIns="29261" rIns="58522" bIns="29261" anchor="t" anchorCtr="0" upright="1">
                          <a:noAutofit/>
                        </wps:bodyPr>
                      </wps:wsp>
                      <wps:wsp>
                        <wps:cNvPr id="95" name="Rectangle 285"/>
                        <wps:cNvSpPr>
                          <a:spLocks noChangeArrowheads="1"/>
                        </wps:cNvSpPr>
                        <wps:spPr bwMode="auto">
                          <a:xfrm>
                            <a:off x="2564" y="5125"/>
                            <a:ext cx="1080" cy="5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miter lim="800000"/>
                            <a:headEnd/>
                            <a:tailEnd/>
                          </a:ln>
                          <a:effectLst/>
                          <a:scene3d>
                            <a:camera prst="legacyObliqueTopRight"/>
                            <a:lightRig rig="legacyFlat3" dir="b"/>
                          </a:scene3d>
                          <a:sp3d extrusionH="303200" prstMaterial="legacyMatte">
                            <a:bevelT w="13500" h="13500" prst="angle"/>
                            <a:bevelB w="13500" h="13500" prst="angle"/>
                            <a:extrusionClr>
                              <a:srgbClr val="FFFFFF"/>
                            </a:extrusionClr>
                          </a:sp3d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6"/>
                                </w:rPr>
                                <w:t>ПРОТЕЙ-МАК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Rectangle 286"/>
                        <wps:cNvSpPr>
                          <a:spLocks noChangeArrowheads="1"/>
                        </wps:cNvSpPr>
                        <wps:spPr bwMode="auto">
                          <a:xfrm>
                            <a:off x="4724" y="4945"/>
                            <a:ext cx="1080" cy="5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miter lim="800000"/>
                            <a:headEnd/>
                            <a:tailEnd/>
                          </a:ln>
                          <a:effectLst/>
                          <a:scene3d>
                            <a:camera prst="legacyObliqueTopRight"/>
                            <a:lightRig rig="legacyFlat3" dir="b"/>
                          </a:scene3d>
                          <a:sp3d extrusionH="303200" prstMaterial="legacyMatte">
                            <a:bevelT w="13500" h="13500" prst="angle"/>
                            <a:bevelB w="13500" h="13500" prst="angle"/>
                            <a:extrusionClr>
                              <a:srgbClr val="FFFFFF"/>
                            </a:extrusionClr>
                          </a:sp3d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6"/>
                                </w:rPr>
                                <w:t>ПРОТЕЙ-МАК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Rectangle 287"/>
                        <wps:cNvSpPr>
                          <a:spLocks noChangeArrowheads="1"/>
                        </wps:cNvSpPr>
                        <wps:spPr bwMode="auto">
                          <a:xfrm>
                            <a:off x="7604" y="5094"/>
                            <a:ext cx="1080" cy="5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miter lim="800000"/>
                            <a:headEnd/>
                            <a:tailEnd/>
                          </a:ln>
                          <a:effectLst/>
                          <a:scene3d>
                            <a:camera prst="legacyObliqueTopRight"/>
                            <a:lightRig rig="legacyFlat3" dir="b"/>
                          </a:scene3d>
                          <a:sp3d extrusionH="303200" prstMaterial="legacyMatte">
                            <a:bevelT w="13500" h="13500" prst="angle"/>
                            <a:bevelB w="13500" h="13500" prst="angle"/>
                            <a:extrusionClr>
                              <a:srgbClr val="FFFFFF"/>
                            </a:extrusionClr>
                          </a:sp3d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6"/>
                                </w:rPr>
                                <w:t>ПРОТЕЙ-МАК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Oval 288"/>
                        <wps:cNvSpPr>
                          <a:spLocks noChangeArrowheads="1"/>
                        </wps:cNvSpPr>
                        <wps:spPr bwMode="auto">
                          <a:xfrm>
                            <a:off x="3824" y="2886"/>
                            <a:ext cx="3420" cy="140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sz w:val="32"/>
                                  <w:lang w:val="en-US"/>
                                </w:rPr>
                              </w:pPr>
                            </w:p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32"/>
                                  <w:lang w:val="en-US"/>
                                </w:rPr>
                                <w:t>IP/MPLS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Rectangle 289"/>
                        <wps:cNvSpPr>
                          <a:spLocks noChangeArrowheads="1"/>
                        </wps:cNvSpPr>
                        <wps:spPr bwMode="auto">
                          <a:xfrm>
                            <a:off x="5084" y="2574"/>
                            <a:ext cx="900" cy="54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7001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</w:pPr>
                            </w:p>
                            <w:p w:rsidR="00395BFF" w:rsidRDefault="00395BFF" w:rsidP="00395BF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Rectangle 290"/>
                        <wps:cNvSpPr>
                          <a:spLocks noChangeArrowheads="1"/>
                        </wps:cNvSpPr>
                        <wps:spPr bwMode="auto">
                          <a:xfrm>
                            <a:off x="6884" y="3474"/>
                            <a:ext cx="900" cy="54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7001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</w:pPr>
                            </w:p>
                            <w:p w:rsidR="00395BFF" w:rsidRDefault="00395BFF" w:rsidP="00395BF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Rectangle 291"/>
                        <wps:cNvSpPr>
                          <a:spLocks noChangeArrowheads="1"/>
                        </wps:cNvSpPr>
                        <wps:spPr bwMode="auto">
                          <a:xfrm>
                            <a:off x="5084" y="4014"/>
                            <a:ext cx="900" cy="54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7001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</w:pPr>
                            </w:p>
                            <w:p w:rsidR="00395BFF" w:rsidRDefault="00395BFF" w:rsidP="00395BF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Rectangle 292"/>
                        <wps:cNvSpPr>
                          <a:spLocks noChangeArrowheads="1"/>
                        </wps:cNvSpPr>
                        <wps:spPr bwMode="auto">
                          <a:xfrm>
                            <a:off x="3464" y="3474"/>
                            <a:ext cx="900" cy="54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7001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</w:pPr>
                            </w:p>
                            <w:p w:rsidR="00395BFF" w:rsidRDefault="00395BFF" w:rsidP="00395BF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Line 293"/>
                        <wps:cNvCnPr/>
                        <wps:spPr bwMode="auto">
                          <a:xfrm flipV="1">
                            <a:off x="3464" y="4014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" o:spid="_x0000_s1029" style="position:absolute;margin-left:21.55pt;margin-top:9pt;width:437.45pt;height:299.75pt;z-index:251662336" coordorigin="1452,1134" coordsize="8749,59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" o:allowincell="f">
                <v:line id="Line 243" o:spid="_x0000_s1030" style="position:absolute;flip:x;visibility:visible;mso-wrap-style:square" from="3104,3834" to="3824,5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49M98cAAADbAAAADwAAAGRycy9kb3ducmV2LnhtbESPT2vCQBDF74LfYZlCL6IbW7WSuorY&#10;+g9EqHrocZodk2B2NmRXjd++KwgeH2/e780bTWpTiAtVLresoNuJQBAnVuecKjjs5+0hCOeRNRaW&#10;ScGNHEzGzcYIY22v/EOXnU9FgLCLUUHmfRlL6ZKMDLqOLYmDd7SVQR9klUpd4TXATSHfomggDeYc&#10;GjIsaZZRctqdTXjjq7df3/6Wi4/t9yzZHNe9VrT6Ver1pZ5+gvBU++fxI73SCvrvcN8SACDH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j0z3xwAAANsAAAAPAAAAAAAA&#10;AAAAAAAAAKECAABkcnMvZG93bnJldi54bWxQSwUGAAAAAAQABAD5AAAAlQMAAAAA&#10;" strokeweight="2.25pt"/>
                <v:line id="Line 244" o:spid="_x0000_s1031" style="position:absolute;flip:x;visibility:visible;mso-wrap-style:square" from="5624,5454" to="5624,61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bUg8cAAADbAAAADwAAAGRycy9kb3ducmV2LnhtbESPT2vCQBDF70K/wzKFXkQ3LbGW6EbE&#10;VqsgQrWHHsfs5A9mZ0N2q/Hbu4WCx8eb93vzprPO1OJMrassK3geRiCIM6srLhR8H5aDNxDOI2us&#10;LZOCKzmYpQ+9KSbaXviLzntfiABhl6CC0vsmkdJlJRl0Q9sQBy+3rUEfZFtI3eIlwE0tX6LoVRqs&#10;ODSU2NCipOy0/zXhjff4sLkeP1fj3cci2+abuB+tf5R6euzmExCeOn8//k+vtYJRDH9bAgBke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ZtSDxwAAANsAAAAPAAAAAAAA&#10;AAAAAAAAAKECAABkcnMvZG93bnJldi54bWxQSwUGAAAAAAQABAD5AAAAlQMAAAAA&#10;" strokeweight="2.25pt"/>
                <v:rect id="Rectangle 245" o:spid="_x0000_s1032" style="position:absolute;left:1452;top:6534;width:8749;height:5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i2y8QA&#10;AADbAAAADwAAAGRycy9kb3ducmV2LnhtbESPT4vCMBTE7wv7HcJb8LamLvivGkVcFA9etMt6fTbP&#10;tti8lCba6qc3guBxmJnfMNN5a0pxpdoVlhX0uhEI4tTqgjMFf8nqewTCeWSNpWVScCMH89nnxxRj&#10;bRve0XXvMxEg7GJUkHtfxVK6NCeDrmsr4uCdbG3QB1lnUtfYBLgp5U8UDaTBgsNCjhUtc0rP+4tR&#10;YMfjduiO29/kX96rw2jVrA+nTKnOV7uYgPDU+nf41d5oBf0+PL+EH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YtsvEAAAA2wAAAA8AAAAAAAAAAAAAAAAAmAIAAGRycy9k&#10;b3ducmV2LnhtbFBLBQYAAAAABAAEAPUAAACJAwAAAAA=&#10;" stroked="f" strokecolor="white"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</w:rPr>
                          <w:t>Рисунок 11.4 - Схема</w:t>
                        </w:r>
                        <w:r>
                          <w:rPr>
                            <w:rFonts w:ascii="Arial" w:hAnsi="Arial"/>
                            <w:i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20"/>
                          </w:rPr>
                          <w:t xml:space="preserve">мультисервисной сети, построенной с помощью оборудования </w:t>
                        </w:r>
                      </w:p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</w:rPr>
                          <w:t>НТЦ ПРОТЕЙ</w:t>
                        </w:r>
                      </w:p>
                    </w:txbxContent>
                  </v:textbox>
                </v:rect>
                <v:line id="Line 246" o:spid="_x0000_s1033" style="position:absolute;flip:x;visibility:visible;mso-wrap-style:square" from="3284,1848" to="5183,2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jvb8YAAADbAAAADwAAAGRycy9kb3ducmV2LnhtbESPQWvCQBCF74X+h2UEL1I3ilqJriJq&#10;WwUpNHrwOGbHJDQ7G7Jbjf/eFYQeH2/e9+ZN540pxYVqV1hW0OtGIIhTqwvOFBz2H29jEM4jaywt&#10;k4IbOZjPXl+mGGt75R+6JD4TAcIuRgW591UspUtzMui6tiIO3tnWBn2QdSZ1jdcAN6XsR9FIGiw4&#10;NORY0TKn9Df5M+GN1WC/vZ2+Pt+/18t0d94OOtHmqFS71SwmIDw1/v/4md5oBcMRPLYEAMjZ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v472/GAAAA2wAAAA8AAAAAAAAA&#10;AAAAAAAAoQIAAGRycy9kb3ducmV2LnhtbFBLBQYAAAAABAAEAPkAAACUAwAAAAA=&#10;" strokeweight="2.25pt"/>
                <v:line id="Line 247" o:spid="_x0000_s1034" style="position:absolute;flip:x;visibility:visible;mso-wrap-style:square" from="4643,5454" to="5084,6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RK9McAAADbAAAADwAAAGRycy9kb3ducmV2LnhtbESPQWvCQBCF74X+h2UKvYjZtKiRNKuI&#10;rVZBBLWHHqfZMQlmZ0N2q/HfuwWhx8eb97152bQztThT6yrLCl6iGARxbnXFhYKvw6I/BuE8ssba&#10;Mim4koPp5PEhw1TbC+/ovPeFCBB2KSoovW9SKV1ekkEX2YY4eEfbGvRBtoXULV4C3NTyNY5H0mDF&#10;oaHEhuYl5af9rwlvvA8O6+vP5zLZfszzzXE96MWrb6Wen7rZGwhPnf8/vqdXWsEwgb8tAQByc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tEr0xwAAANsAAAAPAAAAAAAA&#10;AAAAAAAAAKECAABkcnMvZG93bnJldi54bWxQSwUGAAAAAAQABAD5AAAAlQMAAAAA&#10;" strokeweight="2.25pt"/>
                <v:line id="Line 248" o:spid="_x0000_s1035" style="position:absolute;visibility:visible;mso-wrap-style:square" from="5444,2017" to="5444,2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MrjcAAAADbAAAADwAAAGRycy9kb3ducmV2LnhtbERPz2vCMBS+D/wfwhO8zVRxQzqjSEHo&#10;oR7sxF0fzVtT1ry0TbT1v18Ogx0/vt+7w2Rb8aDBN44VrJYJCOLK6YZrBdfP0+sWhA/IGlvHpOBJ&#10;Hg772csOU+1GvtCjDLWIIexTVGBC6FIpfWXIol+6jjhy326wGCIcaqkHHGO4beU6Sd6lxYZjg8GO&#10;MkPVT3m3Cjbn3OivqfDFJclv1PSbrC+dUov5dPwAEWgK/+I/d64VvMW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2jK43AAAAA2wAAAA8AAAAAAAAAAAAAAAAA&#10;oQIAAGRycy9kb3ducmV2LnhtbFBLBQYAAAAABAAEAPkAAACOAwAAAAA=&#10;" strokeweight="2.25pt"/>
                <v:shape id="Freeform 249" o:spid="_x0000_s1036" style="position:absolute;left:4992;top:1134;width:907;height:991;visibility:visible;mso-wrap-style:square;v-text-anchor:middle" coordsize="2400,35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qNn8QA&#10;AADbAAAADwAAAGRycy9kb3ducmV2LnhtbESPzW7CMBCE75V4B2uReis2FVQQMAhKoVw48HPhtoqX&#10;JCJeR7Eh4e0xUqUeRzPzjWY6b20p7lT7wrGGfk+BIE6dKTjTcDquP0YgfEA2WDomDQ/yMJ913qaY&#10;GNfwnu6HkIkIYZ+ghjyEKpHSpzlZ9D1XEUfv4mqLIco6k6bGJsJtKT+V+pIWC44LOVb0nVN6Pdys&#10;BqXOfjC+PX6Gsli63erMqtn8av3ebRcTEIHa8B/+a2+NhuEYXl/iD5C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/ajZ/EAAAA2wAAAA8AAAAAAAAAAAAAAAAAmAIAAGRycy9k&#10;b3ducmV2LnhtbFBLBQYAAAAABAAEAPUAAACJAwAAAAA=&#10;" path="m,3552r2400,l1584,,,3552xe" fillcolor="#0d8ddb" strokeweight="1.5pt">
                  <v:path arrowok="t" o:connecttype="custom" o:connectlocs="0,991;907,991;599,0;0,991" o:connectangles="0,0,0,0"/>
                  <o:lock v:ext="edit" aspectratio="t"/>
                </v:shape>
                <v:shape id="Freeform 250" o:spid="_x0000_s1037" style="position:absolute;left:5591;top:1134;width:598;height:991;visibility:visible;mso-wrap-style:square;v-text-anchor:middle" coordsize="1584,35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IIccIA&#10;AADbAAAADwAAAGRycy9kb3ducmV2LnhtbERPTWvCQBC9C/6HZQq96aYVVFJXqQVBPFhMbc/T7DSJ&#10;zc6G7FaT/nrnIHh8vO/FqnO1OlMbKs8GnsYJKOLc24oLA8ePzWgOKkRki7VnMtBTgNVyOFhgav2F&#10;D3TOYqEkhEOKBsoYm1TrkJfkMIx9Qyzcj28dRoFtoW2LFwl3tX5Okql2WLE0lNjQW0n5b/bnpOQ4&#10;1/vZ7j377L96/N5MTv/r/mTM40P3+gIqUhfv4pt7aw1MZb18kR+gl1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gghxwgAAANsAAAAPAAAAAAAAAAAAAAAAAJgCAABkcnMvZG93&#10;bnJldi54bWxQSwUGAAAAAAQABAD1AAAAhwMAAAAA&#10;" path="m816,3552l1584,2496,,,816,3552xe" fillcolor="#0d8ddb" strokecolor="#10bbea" strokeweight="1.5pt">
                  <v:path arrowok="t" o:connecttype="custom" o:connectlocs="308,991;598,696;0,0;308,991" o:connectangles="0,0,0,0"/>
                  <o:lock v:ext="edit" aspectratio="t"/>
                </v:shape>
                <v:group id="Group 251" o:spid="_x0000_s1038" style="position:absolute;left:5346;top:1429;width:299;height:668" coordorigin="3504,1248" coordsize="792,23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<o:lock v:ext="edit" aspectratio="t"/>
                  <v:shapetype id="_x0000_t102" coordsize="21600,21600" o:spt="102" adj="12960,19440,14400" path="ar,0@23@3@22,,0@4,0@15@23@1,0@7@2@13l@2@14@22@8@2@12wa,0@23@3@2@11@26@17,0@15@23@1@26@17@22@15xear,0@23@3,0@4@26@17nfe">
                    <v:stroke joinstyle="miter"/>
                    <v:formulas>
                      <v:f eqn="val #0"/>
                      <v:f eqn="val #1"/>
                      <v:f eqn="val #2"/>
                      <v:f eqn="sum #0 width #1"/>
                      <v:f eqn="prod @3 1 2"/>
                      <v:f eqn="sum #1 #1 width"/>
                      <v:f eqn="sum @5 #1 #0"/>
                      <v:f eqn="prod @6 1 2"/>
                      <v:f eqn="mid width #0"/>
                      <v:f eqn="sum height 0 #2"/>
                      <v:f eqn="ellipse @9 height @4"/>
                      <v:f eqn="sum @4 @10 0"/>
                      <v:f eqn="sum @11 #1 width"/>
                      <v:f eqn="sum @7 @10 0"/>
                      <v:f eqn="sum @12 width #0"/>
                      <v:f eqn="sum @5 0 #0"/>
                      <v:f eqn="prod @15 1 2"/>
                      <v:f eqn="mid @4 @7"/>
                      <v:f eqn="sum #0 #1 width"/>
                      <v:f eqn="prod @18 1 2"/>
                      <v:f eqn="sum @17 0 @19"/>
                      <v:f eqn="val width"/>
                      <v:f eqn="val height"/>
                      <v:f eqn="prod height 2 1"/>
                      <v:f eqn="sum @17 0 @4"/>
                      <v:f eqn="ellipse @24 @4 height"/>
                      <v:f eqn="sum height 0 @25"/>
                      <v:f eqn="sum @8 128 0"/>
                      <v:f eqn="prod @5 1 2"/>
                      <v:f eqn="sum @5 0 128"/>
                      <v:f eqn="sum #0 @17 @12"/>
                      <v:f eqn="ellipse @20 @4 height"/>
                      <v:f eqn="sum width 0 #0"/>
                      <v:f eqn="prod @32 1 2"/>
                      <v:f eqn="prod height height 1"/>
                      <v:f eqn="prod @9 @9 1"/>
                      <v:f eqn="sum @34 0 @35"/>
                      <v:f eqn="sqrt @36"/>
                      <v:f eqn="sum @37 height 0"/>
                      <v:f eqn="prod width height @38"/>
                      <v:f eqn="sum @39 64 0"/>
                      <v:f eqn="prod #0 1 2"/>
                      <v:f eqn="ellipse @33 @41 height"/>
                      <v:f eqn="sum height 0 @42"/>
                      <v:f eqn="sum @43 64 0"/>
                      <v:f eqn="prod @4 1 2"/>
                      <v:f eqn="sum #1 0 @45"/>
                      <v:f eqn="prod height 4390 32768"/>
                      <v:f eqn="prod height 28378 32768"/>
                    </v:formulas>
                    <v:path o:extrusionok="f" o:connecttype="custom" o:connectlocs="0,@17;@2,@14;@22,@8;@2,@12;@22,@16" o:connectangles="180,90,0,0,0" textboxrect="@47,@45,@48,@46"/>
                    <v:handles>
                      <v:h position="bottomRight,#0" yrange="@40,@29"/>
                      <v:h position="bottomRight,#1" yrange="@27,@21"/>
                      <v:h position="#2,bottomRight" xrange="@44,@22"/>
                    </v:handles>
                    <o:complex v:ext="view"/>
                  </v:shapetype>
                  <v:shape id="AutoShape 252" o:spid="_x0000_s1039" type="#_x0000_t102" style="position:absolute;left:3504;top:2448;width:792;height:1195;rotation:-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LrucQA&#10;AADbAAAADwAAAGRycy9kb3ducmV2LnhtbESPT2vCQBTE74LfYXmCt7ppsNpGV5G0Ba9VW3p8zT6T&#10;0OzbNLv502/vCoLHYWZ+w6y3g6lER40rLSt4nEUgiDOrS84VnI7vD88gnEfWWFkmBf/kYLsZj9aY&#10;aNvzB3UHn4sAYZeggsL7OpHSZQUZdDNbEwfvbBuDPsgml7rBPsBNJeMoWkiDJYeFAmtKC8p+D61R&#10;4KP279vkX+lp/va573Yvy1d6+lFqOhl2KxCeBn8P39p7rWARw/VL+AFyc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y67nEAAAA2wAAAA8AAAAAAAAAAAAAAAAAmAIAAGRycy9k&#10;b3ducmV2LnhtbFBLBQYAAAAABAAEAPUAAACJAwAAAAA=&#10;" adj=",,14760" fillcolor="#0d8ddb" stroked="f">
                    <o:lock v:ext="edit" aspectratio="t"/>
                  </v:shape>
                  <v:shape id="AutoShape 253" o:spid="_x0000_s1040" type="#_x0000_t102" style="position:absolute;left:3504;top:1248;width:792;height:1195;rotation:-20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cv/sIA&#10;AADbAAAADwAAAGRycy9kb3ducmV2LnhtbESPQYvCMBSE7wv+h/AEb2uqLmWpRpGCqLdVC17fNs+2&#10;tHkpTdT6740geBxm5htmsepNI27Uucqygsk4AkGcW11xoSA7bb5/QTiPrLGxTAoe5GC1HHwtMNH2&#10;zge6HX0hAoRdggpK79tESpeXZNCNbUscvIvtDPogu0LqDu8Bbho5jaJYGqw4LJTYUlpSXh+vRsE2&#10;nZz+s59sfa7/dts43j/q6TlVajTs13MQnnr/Cb/bO60gnsHrS/gBc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5y/+wgAAANsAAAAPAAAAAAAAAAAAAAAAAJgCAABkcnMvZG93&#10;bnJldi54bWxQSwUGAAAAAAQABAD1AAAAhwMAAAAA&#10;" adj=",,14760" fillcolor="#0d8ddb" stroked="f">
                    <o:lock v:ext="edit" aspectratio="t"/>
                  </v:shape>
                </v:group>
                <v:group id="Group 254" o:spid="_x0000_s1041" style="position:absolute;left:5362;top:1443;width:299;height:669" coordorigin="3504,1248" coordsize="792,23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<o:lock v:ext="edit" aspectratio="t"/>
                  <v:shape id="AutoShape 255" o:spid="_x0000_s1042" type="#_x0000_t102" style="position:absolute;left:3504;top:2448;width:792;height:1195;rotation:-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VYgcMA&#10;AADbAAAADwAAAGRycy9kb3ducmV2LnhtbESPQWvCQBSE70L/w/IK3nRTRVNSV2mFojcxKrS3R/Y1&#10;CWbfht1tjP/eFQSPw8w3wyxWvWlER87XlhW8jRMQxIXVNZcKjofv0TsIH5A1NpZJwZU8rJYvgwVm&#10;2l54T10eShFL2GeooAqhzaT0RUUG/di2xNH7s85giNKVUju8xHLTyEmSzKXBmuNChS2tKyrO+b9R&#10;ME+L/Pd8/MnT7vC1c9vktJnKk1LD1/7zA0SgPjzDD3qrIzeD+5f4A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wVYgcMAAADbAAAADwAAAAAAAAAAAAAAAACYAgAAZHJzL2Rv&#10;d25yZXYueG1sUEsFBgAAAAAEAAQA9QAAAIgDAAAAAA==&#10;" adj=",,14760" stroked="f">
                    <o:lock v:ext="edit" aspectratio="t"/>
                  </v:shape>
                  <v:shape id="AutoShape 256" o:spid="_x0000_s1043" type="#_x0000_t102" style="position:absolute;left:3504;top:1248;width:792;height:1195;rotation:-20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93c/cQA&#10;AADbAAAADwAAAGRycy9kb3ducmV2LnhtbESPQWvCQBSE7wX/w/KE3urGFoJEV1HBKj1VK56f2Wc2&#10;Jvs2ZNeY9td3C0KPw8x8w8wWva1FR60vHSsYjxIQxLnTJRcKjl+blwkIH5A11o5JwTd5WMwHTzPM&#10;tLvznrpDKESEsM9QgQmhyaT0uSGLfuQa4uhdXGsxRNkWUrd4j3Bby9ckSaXFkuOCwYbWhvLqcLMK&#10;quO7Xf8sq0+zm6Tn7u3Dbq+rk1LPw345BRGoD//hR3unFaQp/H2JP0D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d3P3EAAAA2wAAAA8AAAAAAAAAAAAAAAAAmAIAAGRycy9k&#10;b3ducmV2LnhtbFBLBQYAAAAABAAEAPUAAACJAwAAAAA=&#10;" adj=",,14760" stroked="f">
                    <o:lock v:ext="edit" aspectratio="t"/>
                  </v:shape>
                </v:group>
                <v:rect id="Rectangle 257" o:spid="_x0000_s1044" style="position:absolute;left:7424;top:4235;width:125;height:139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71/sQA&#10;AADbAAAADwAAAGRycy9kb3ducmV2LnhtbESPQWsCMRSE7wX/Q3hCbzWrLKmsRhFBWvDU1Iu35+a5&#10;u7h5WTeprv31TaHQ4zAz3zDL9eBacaM+NJ41TCcZCOLS24YrDYfP3cscRIjIFlvPpOFBAdar0dMS&#10;C+vv/EE3EyuRIBwK1FDH2BVShrImh2HiO+LknX3vMCbZV9L2eE9w18pZlinpsOG0UGNH25rKi/ly&#10;Gi7y7Zqfv/Oj6nJ52puj2hmjtH4eD5sFiEhD/A//td+tBvUKv1/SD5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O9f7EAAAA2wAAAA8AAAAAAAAAAAAAAAAAmAIAAGRycy9k&#10;b3ducmV2LnhtbFBLBQYAAAAABAAEAPUAAACJAwAAAAA=&#10;" fillcolor="gray">
                  <o:extrusion v:ext="view" backdepth="16pt" color="gray" on="t"/>
                </v:rect>
                <v:rect id="Rectangle 258" o:spid="_x0000_s1045" style="position:absolute;left:7659;top:4596;width:125;height:1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JIZcAA&#10;AADbAAAADwAAAGRycy9kb3ducmV2LnhtbERPy4rCMBTdD/gP4QpuBk3tokg1iqMIIrPxQdeX5k7T&#10;meamNLHWv58sBJeH815tBtuInjpfO1YwnyUgiEuna64U3K6H6QKED8gaG8ek4EkeNuvRxwpz7R58&#10;pv4SKhFD2OeowITQ5lL60pBFP3MtceR+XGcxRNhVUnf4iOG2kWmSZNJizbHBYEs7Q+Xf5W4VNPJ7&#10;v/dVqrPPU9Gn219T3IovpSbjYbsEEWgIb/HLfdQKsjg2fok/QK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jJIZcAAAADbAAAADwAAAAAAAAAAAAAAAACYAgAAZHJzL2Rvd25y&#10;ZXYueG1sUEsFBgAAAAAEAAQA9QAAAIUDAAAAAA==&#10;" fillcolor="gray">
                  <o:extrusion v:ext="view" backdepth="16pt" color="gray" on="t"/>
                </v:rect>
                <v:line id="Line 259" o:spid="_x0000_s1046" style="position:absolute;visibility:visible;mso-wrap-style:square" from="7321,3818" to="796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NEq8QAAADbAAAADwAAAGRycy9kb3ducmV2LnhtbESPwWrDMBBE74H+g9hCb7HcEkLqRgkl&#10;UPDBPdgJ7XWxNpaJtXIs1Xb/PgoUehxm5g2z3c+2EyMNvnWs4DlJQRDXTrfcKDgdP5YbED4ga+wc&#10;k4Jf8rDfPSy2mGk3cUljFRoRIewzVGBC6DMpfW3Iok9cTxy9sxsshiiHRuoBpwi3nXxJ07W02HJc&#10;MNjTwVB9qX6sgtVnbvT3XPiiTPMvaq+rw7VySj09zu9vIALN4T/81861gvUr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g0SrxAAAANsAAAAPAAAAAAAAAAAA&#10;AAAAAKECAABkcnMvZG93bnJldi54bWxQSwUGAAAAAAQABAD5AAAAkgMAAAAA&#10;" strokeweight="2.25pt"/>
                <v:rect id="Rectangle 260" o:spid="_x0000_s1047" style="position:absolute;left:3519;top:4234;width:125;height:14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77V8IA&#10;AADbAAAADwAAAGRycy9kb3ducmV2LnhtbERPPWvDMBDdC/kP4gLdajnFuMWJYkLAJNCpahdvF+ti&#10;m1gnx1ITt7++GgodH+97U852EDeafO9YwSpJQRA3zvTcKvj8qJ5eQfiAbHBwTAq+yUO5XTxssDDu&#10;zu9006EVMYR9gQq6EMZCSt90ZNEnbiSO3NlNFkOEUyvNhPcYbgf5nKa5tNhzbOhwpH1HzUV/WQUX&#10;ebhm55+szsdMnt50nVda50o9LufdGkSgOfyL/9xHo+Alro9f4g+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PvtXwgAAANsAAAAPAAAAAAAAAAAAAAAAAJgCAABkcnMvZG93&#10;bnJldi54bWxQSwUGAAAAAAQABAD1AAAAhwMAAAAA&#10;" fillcolor="gray">
                  <o:extrusion v:ext="view" backdepth="16pt" color="gray" on="t"/>
                </v:rect>
                <v:rect id="Rectangle 261" o:spid="_x0000_s1048" style="position:absolute;left:3284;top:4596;width:125;height:13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JezMQA&#10;AADbAAAADwAAAGRycy9kb3ducmV2LnhtbESPQWvCQBSE70L/w/KE3nRjCbHErCIFaaGnrr3k9sw+&#10;k5Ds2zS71dRf7xYKPQ4z8w1T7CbbiwuNvnWsYLVMQBBXzrRcK/g8HhbPIHxANtg7JgU/5GG3fZgV&#10;mBt35Q+66FCLCGGfo4ImhCGX0lcNWfRLNxBH7+xGiyHKsZZmxGuE214+JUkmLbYcFxoc6KWhqtPf&#10;VkEnX7/S8y0tsyGVp3ddZgetM6Ue59N+AyLQFP7Df+03o2C9gt8v8QfI7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yXszEAAAA2wAAAA8AAAAAAAAAAAAAAAAAmAIAAGRycy9k&#10;b3ducmV2LnhtbFBLBQYAAAAABAAEAPUAAACJAwAAAAA=&#10;" fillcolor="gray">
                  <o:extrusion v:ext="view" backdepth="16pt" color="gray" on="t"/>
                </v:rect>
                <v:shape id="laptop" o:spid="_x0000_s1049" style="position:absolute;left:5444;top:6008;width:467;height:32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w47cUA&#10;AADbAAAADwAAAGRycy9kb3ducmV2LnhtbESPQWsCMRSE7wX/Q3iFXkSziti6NYpoi1IopdqLt8fm&#10;dbO4eQmbdF3/vRGEHoeZ+YaZLztbi5aaUDlWMBpmIIgLpysuFfwc3gcvIEJE1lg7JgUXCrBc9B7m&#10;mGt35m9q97EUCcIhRwUmRp9LGQpDFsPQeeLk/brGYkyyKaVu8JzgtpbjLJtKixWnBYOe1oaK0/7P&#10;Kjj6C/s+zcyh3R7D1/Rz97b5mCj19NitXkFE6uJ/+N7eaQXPY7h9ST9AL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rDjtxQAAANsAAAAPAAAAAAAAAAAAAAAAAJgCAABkcnMv&#10;ZG93bnJldi54bWxQSwUGAAAAAAQABAD1AAAAigMAAAAA&#10;" path="m3362,l18327,r,14347l3362,14347,3362,xem3340,15068l,19877r21600,l18327,15068r-14987,xem,19877r,1723l21600,21600r,-1723l,19877xem4186,1523r13361,l17547,12744r-13361,l4186,1523xem3318,15549r-401,561l18727,16110r-400,-561l3318,15549xem6213,18314r-267,561l15766,18875r-267,-561l6213,18314xem2828,16471r-423,601l19284,17072r-445,-601l2828,16471xem2316,17352r-445,601l19863,17953r-468,-601l2316,17352xe" fillcolor="#68d4f2" strokecolor="#1559d3">
                  <v:fill color2="#10bbea" o:opacity2="36700f" rotate="t" angle="45" focus="100%" type="gradient"/>
                  <v:stroke joinstyle="miter"/>
                  <v:path o:extrusionok="f" o:connecttype="custom" o:connectlocs="73,0;73,107;396,0;396,107;234,0;234,323;0,323;467,323" o:connectangles="0,0,0,0,0,0,0,0" textboxrect="4440,1872,17299,12305"/>
                  <o:lock v:ext="edit" verticies="t"/>
                </v:shape>
                <v:shape id="phone3" o:spid="_x0000_s1050" style="position:absolute;left:4544;top:5980;width:399;height:27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PpncIA&#10;AADbAAAADwAAAGRycy9kb3ducmV2LnhtbESPQYvCMBSE74L/ITxhb5rqgq7VKCKUrSe1K56fzdu2&#10;bPNSmqzWf28EweMwM98wy3VnanGl1lWWFYxHEQji3OqKCwWnn2T4BcJ5ZI21ZVJwJwfrVb+3xFjb&#10;Gx/pmvlCBAi7GBWU3jexlC4vyaAb2YY4eL+2NeiDbAupW7wFuKnlJIqm0mDFYaHEhrYl5X/Zv1Ew&#10;/96dmZPLxKdJejrc91vu9pVSH4NuswDhqfPv8KudagWzT3h+CT9Ar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E+mdwgAAANsAAAAPAAAAAAAAAAAAAAAAAJgCAABkcnMvZG93&#10;bnJldi54bWxQSwUGAAAAAAQABAD1AAAAhwMAAAAA&#10;" path="m10692,21600r10908,l21600,10684,21600,,10190,,,,,10916,,21600r10692,xem3552,13565r,641l3409,14584r-359,437l2619,15429r-323,407l2045,16244r-143,320l1794,17001r36,465l2009,17932r251,379l2548,18718r502,408l3552,19533r790,204l5095,19737r754,l6351,19533r789,-407l7535,18747r359,-436l8145,17903r179,-495l8324,16942r-72,-349l8145,16244r-251,-408l7571,15429r-431,-408l6853,14613r-251,-407l6602,13565r,-5530l6602,7598r251,-611l7212,6579r431,-408l7894,5764r143,-233l8252,5153r108,-554l8288,4134,8145,3697,7894,3289,7499,2853,7033,2533,6387,2242,5849,2067,5095,1950r-861,88l3552,2271r-502,233l2548,2882r-323,349l1973,3697r-179,611l1794,4745r72,378l2045,5560r251,291l2548,6171r466,437l3301,6987r251,611l3552,8035r,5530xem10154,1863r8934,l19088,8238r-8934,l10154,1863t287,8238l10441,9461r8396,l18837,10101r-8396,m11374,11004r1256,l12630,12226r-1256,l11374,11004t2619,l15249,11004r,1222l13993,12226r,-1222m16649,11004r1255,l17904,12226r-1255,l16649,11004t-5275,1950l12630,12954r,1223l11374,14177r,-1223m13993,12954r1256,l15249,14177r-1256,l13993,12954t2656,l17904,12954r,1223l16649,14177r,-1223m11374,14905r1256,l12630,16127r-1256,l11374,14905t2619,l15249,14905r,1222l13993,16127r,-1222m16649,14905r1255,l17904,16127r-1255,l16649,14905t-5275,1950l12630,16855r,1223l11374,18078r,-1223m13993,16855r1256,l15249,18078r-1256,l13993,16855t2656,l17904,16855r,1223l16649,18078r,-1223e" fillcolor="#80e0fa" strokecolor="#1559d3">
                  <v:fill color2="#96e5fb" rotate="t" focus="100%" type="gradient"/>
                  <v:stroke joinstyle="miter"/>
                  <v:path o:extrusionok="f" o:connecttype="custom" o:connectlocs="0,0;200,0;399,0;399,135;399,270;200,270;0,270;0,135" o:connectangles="0,0,0,0,0,0,0,0" textboxrect="217,23520,21383,40480"/>
                  <o:lock v:ext="edit" verticies="t"/>
                </v:shape>
                <v:line id="Line 264" o:spid="_x0000_s1051" style="position:absolute;flip:x;visibility:visible;mso-wrap-style:square" from="5264,4140" to="5543,4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9OI48cAAADbAAAADwAAAGRycy9kb3ducmV2LnhtbESPQWvCQBCF74X+h2UKvRTdKKFKdBOK&#10;WqsghaoHj2N2TEKzsyG7avz3XaHg8fHmfW/eNOtMLS7UusqygkE/AkGcW11xoWC/++yNQTiPrLG2&#10;TApu5CBLn5+mmGh75R+6bH0hAoRdggpK75tESpeXZND1bUMcvJNtDfog20LqFq8Bbmo5jKJ3abDi&#10;0FBiQ7OS8t/t2YQ35vFufTt+LUffi1m+Oa3jt2h1UOr1pfuYgPDU+cfxf3qlFYxiuG8JAJDp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04jjxwAAANsAAAAPAAAAAAAA&#10;AAAAAAAAAKECAABkcnMvZG93bnJldi54bWxQSwUGAAAAAAQABAD5AAAAlQMAAAAA&#10;" strokeweight="2.25pt"/>
                <v:shape id="Cloud" o:spid="_x0000_s1052" style="position:absolute;left:1824;top:1678;width:1611;height:1074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uAcQA&#10;AADbAAAADwAAAGRycy9kb3ducmV2LnhtbESPS2vDMBCE74X+B7GF3Bo5j+bhRgklEMgp75Qet9bG&#10;NrVWRlJi599HhUKPw8x8w8wWranEjZwvLSvodRMQxJnVJecKTsfV6wSED8gaK8uk4E4eFvPnpxmm&#10;2ja8p9sh5CJC2KeooAihTqX0WUEGfdfWxNG7WGcwROlyqR02EW4q2U+SkTRYclwosKZlQdnP4Woi&#10;haab6eD7qxn3B8Pd57ndXpdOKtV5aT/eQQRqw3/4r73WCsZv8Psl/gA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drgHEAAAA2wAAAA8AAAAAAAAAAAAAAAAAmAIAAGRycy9k&#10;b3ducmV2LnhtbFBLBQYAAAAABAAEAPUAAACJAwAAAAA=&#10;" adj="-11796480,,5400" path="m1949,7180c841,7336,,8613,,10137v-1,1055,409,2032,1074,2565l1063,12668v-378,549,-588,1272,-588,2022c475,16325,1451,17650,2655,17650v84,,169,-7,254,-21l2897,17649v688,1639,1966,2651,3350,2651c6947,20299,7635,20039,8235,19546r-6,4c8855,20829,9908,21597,11036,21597v1487,-1,2800,-1330,3231,-3273l14270,18350v460,390,990,597,1532,597c17390,18946,18682,17205,18694,15045r-5,-10c20357,14710,21597,12765,21597,10472v,-1016,-247,-2003,-701,-2809l20889,7661v142,-453,216,-940,216,-1433c21105,4588,20299,3150,19139,2719r9,-7c18940,1142,17933,,16758,v-714,-1,-1391,426,-1853,1165l14909,1170c14497,432,13855,,13174,v-827,-1,-1584,637,-1953,1645l11229,1694c10730,1024,10058,650,9358,650,8372,649,7466,1391,7003,2578r-8,24c6477,2189,5888,1972,5288,1972v-1865,,-3376,2057,-3376,4595c1911,6774,1922,6981,1942,7186r7,-6xem1074,12702nfc1407,12969,1786,13110,2172,13110v56,-1,113,-3,169,-9em2909,17629nfc3099,17599,3285,17535,3463,17439em7895,18680nfc7983,18985,8095,19277,8229,19550em14267,18324nfc14336,18013,14380,17693,14400,17370em18694,15045nfc18694,15034,18695,15024,18695,15013v,-1505,-632,-2877,-1626,-3536em20165,8999nfc20479,8635,20726,8177,20889,7661em19186,3344nfc19186,3328,19187,3313,19187,3297v,-196,-13,-392,-39,-585em14905,1165nfc14754,1408,14629,1679,14535,1971em11221,1645nfc11140,1866,11080,2099,11041,2340em7645,3276nfc7449,3016,7231,2790,6995,2602em1942,7186nfc1966,7426,2004,7663,2056,7895e" fillcolor="#c2ecfb" strokecolor="#39f">
                  <v:fill color2="#7ed7f6" rotate="t" angle="90" focus="100%" type="gradient"/>
                  <v:stroke joinstyle="miter"/>
                  <v:shadow offset="6pt,6pt"/>
                  <v:formulas/>
                  <v:path o:extrusionok="f" o:connecttype="custom" o:connectlocs="5,537;806,1073;1610,537;806,61" o:connectangles="0,0,0,0" textboxrect="2977,3258,17082,17336"/>
                  <o:lock v:ext="edit" aspectratio="t" verticies="t"/>
                  <v:textbox inset="1.62561mm,.81281mm,1.62561mm,.81281mm">
                    <w:txbxContent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rPr>
                            <w:rFonts w:ascii="Verdana" w:hAnsi="Verdana"/>
                            <w:color w:val="000000"/>
                            <w:sz w:val="6"/>
                          </w:rPr>
                        </w:pPr>
                      </w:p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center"/>
                          <w:rPr>
                            <w:rFonts w:ascii="Verdana" w:hAnsi="Verdana"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6"/>
                          </w:rPr>
                          <w:t>ССОП</w:t>
                        </w:r>
                      </w:p>
                    </w:txbxContent>
                  </v:textbox>
                </v:shape>
                <v:rect id="Rectangle 266" o:spid="_x0000_s1053" style="position:absolute;left:5984;top:1209;width:1621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U4TsQA&#10;AADbAAAADwAAAGRycy9kb3ducmV2LnhtbESPT4vCMBTE78J+h/AW9iKaKviHapTdBUG9tQp6fDTP&#10;ttq8lCZbu9/eCILHYWZ+wyzXnalES40rLSsYDSMQxJnVJecKjofNYA7CeWSNlWVS8E8O1quP3hJj&#10;be+cUJv6XAQIuxgVFN7XsZQuK8igG9qaOHgX2xj0QTa51A3eA9xUchxFU2mw5LBQYE2/BWW39M8o&#10;SOr0esnP/f02mUS7489o3vLJKfX12X0vQHjq/Dv8am+1gtkUnl/CD5C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11OE7EAAAA2wAAAA8AAAAAAAAAAAAAAAAAmAIAAGRycy9k&#10;b3ducmV2LnhtbFBLBQYAAAAABAAEAPUAAACJAwAAAAA=&#10;" filled="f" fillcolor="#bbe0e3" stroked="f">
                  <v:textbox inset="1.62561mm,.81281mm,1.62561mm,.81281mm">
                    <w:txbxContent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rPr>
                            <w:rFonts w:ascii="Arial" w:hAnsi="Arial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18"/>
                          </w:rPr>
                          <w:t>ПРОТЕЙ-МКД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67" o:spid="_x0000_s1054" type="#_x0000_t202" style="position:absolute;left:5804;top:2187;width:2312;height:5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yh/cQA&#10;AADbAAAADwAAAGRycy9kb3ducmV2LnhtbESPQWvCQBSE74X+h+UVehHd1EMt0VVEkAr2YiyCt0f2&#10;mQSzb0P21az99d1CocdhZr5hFqvoWnWjPjSeDbxMMlDEpbcNVwY+j9vxG6ggyBZbz2TgTgFWy8eH&#10;BebWD3ygWyGVShAOORqoRbpc61DW5DBMfEecvIvvHUqSfaVtj0OCu1ZPs+xVO2w4LdTY0aam8lp8&#10;OQMfo/PudJZqiIfReyz2ZKf6W4x5forrOSihKP/hv/bOGpjN4PdL+gF6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Mof3EAAAA2wAAAA8AAAAAAAAAAAAAAAAAmAIAAGRycy9k&#10;b3ducmV2LnhtbFBLBQYAAAAABAAEAPUAAACJAwAAAAA=&#10;" filled="f" fillcolor="#bbe0e3" stroked="f">
                  <v:textbox inset="1.62561mm,.81281mm,1.62561mm,.81281mm">
                    <w:txbxContent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ascii="Arial" w:hAnsi="Arial"/>
                            <w:color w:val="000000"/>
                            <w:sz w:val="16"/>
                            <w:lang w:val="pl-PL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16"/>
                            <w:lang w:val="pl-PL"/>
                          </w:rPr>
                          <w:t xml:space="preserve">Plane C: </w:t>
                        </w:r>
                        <w:r>
                          <w:rPr>
                            <w:rFonts w:ascii="Arial" w:hAnsi="Arial"/>
                            <w:color w:val="000000"/>
                            <w:sz w:val="16"/>
                            <w:lang w:val="pl-PL"/>
                          </w:rPr>
                          <w:t>SIP; H.248;</w:t>
                        </w:r>
                      </w:p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color w:val="000000"/>
                            <w:sz w:val="16"/>
                            <w:lang w:val="pl-PL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16"/>
                            <w:lang w:val="pl-PL"/>
                          </w:rPr>
                          <w:t>Plane U:</w:t>
                        </w:r>
                        <w:r>
                          <w:rPr>
                            <w:rFonts w:ascii="Arial" w:hAnsi="Arial"/>
                            <w:color w:val="000000"/>
                            <w:sz w:val="16"/>
                            <w:lang w:val="pl-PL"/>
                          </w:rPr>
                          <w:t xml:space="preserve"> IP/GE</w:t>
                        </w:r>
                      </w:p>
                    </w:txbxContent>
                  </v:textbox>
                </v:shape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AutoShape 268" o:spid="_x0000_s1055" type="#_x0000_t87" style="position:absolute;left:5723;top:2257;width:180;height: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q/LcIA&#10;AADbAAAADwAAAGRycy9kb3ducmV2LnhtbERPTWvCQBC9F/wPywheim7iQUt0lVIIpDlU1Op5yE6T&#10;YHY2zW5N6q93D4LHx/tebwfTiCt1rrasIJ5FIIgLq2suFXwf0+kbCOeRNTaWScE/OdhuRi9rTLTt&#10;eU/Xgy9FCGGXoILK+zaR0hUVGXQz2xIH7sd2Bn2AXSl1h30IN42cR9FCGqw5NFTY0kdFxeXwZxT4&#10;U/xVDDf7i+nnOcri13y/u+RKTcbD+wqEp8E/xQ93phUsw9jwJfwAub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ir8twgAAANsAAAAPAAAAAAAAAAAAAAAAAJgCAABkcnMvZG93&#10;bnJldi54bWxQSwUGAAAAAAQABAD1AAAAhwMAAAAA&#10;"/>
                <v:line id="Line 269" o:spid="_x0000_s1056" style="position:absolute;flip:x y;visibility:visible;mso-wrap-style:square" from="5543,2257" to="5723,2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maxMIAAADbAAAADwAAAGRycy9kb3ducmV2LnhtbESP32rCMBTG7we+QziCN6LpHE6tRtnG&#10;BoJXUx/g0BybYHPSNWnt3n4RhF1+fH9+fJtd7yrRUROsZwXP0wwEceG15VLB+fQ1WYIIEVlj5ZkU&#10;/FKA3XbwtMFc+xt/U3eMpUgjHHJUYGKscylDYchhmPqaOHkX3ziMSTal1A3e0rir5CzLXqVDy4lg&#10;sKYPQ8X12LrEbeOnkXZlF4d5N6b56f3lpzVKjYb92xpEpD7+hx/tvVawWMH9S/oBcvs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YmaxMIAAADbAAAADwAAAAAAAAAAAAAA&#10;AAChAgAAZHJzL2Rvd25yZXYueG1sUEsFBgAAAAAEAAQA+QAAAJADAAAAAA==&#10;">
                  <v:stroke dashstyle="dash" endarrow="block"/>
                </v:line>
                <v:shape id="Text Box 270" o:spid="_x0000_s1057" type="#_x0000_t202" style="position:absolute;left:3105;top:1170;width:2311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BJrsEA&#10;AADbAAAADwAAAGRycy9kb3ducmV2LnhtbERPTWvCQBC9F/wPywhepG7qoUh0lSJIBb2YiuBtyE6T&#10;0OxsyI5m9dd3D4UeH+97tYmuVXfqQ+PZwNssA0VcettwZeD8tXtdgAqCbLH1TAYeFGCzHr2sMLd+&#10;4BPdC6lUCuGQo4FapMu1DmVNDsPMd8SJ+/a9Q0mwr7TtcUjhrtXzLHvXDhtODTV2tK2p/CluzsBx&#10;et1frlIN8TT9jMWB7Fw/xZjJOH4sQQlF+Rf/uffWwCKtT1/SD9Dr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wSa7BAAAA2wAAAA8AAAAAAAAAAAAAAAAAmAIAAGRycy9kb3du&#10;cmV2LnhtbFBLBQYAAAAABAAEAPUAAACGAwAAAAA=&#10;" filled="f" fillcolor="#bbe0e3" stroked="f">
                  <v:textbox inset="1.62561mm,.81281mm,1.62561mm,.81281mm">
                    <w:txbxContent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color w:val="000000"/>
                            <w:sz w:val="16"/>
                            <w:lang w:val="pl-PL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16"/>
                            <w:lang w:val="pl-PL"/>
                          </w:rPr>
                          <w:t xml:space="preserve">Plane C: </w:t>
                        </w:r>
                        <w:r>
                          <w:rPr>
                            <w:rFonts w:ascii="Arial" w:hAnsi="Arial"/>
                            <w:color w:val="000000"/>
                            <w:sz w:val="16"/>
                            <w:lang w:val="pl-PL"/>
                          </w:rPr>
                          <w:t>CCS7;</w:t>
                        </w:r>
                      </w:p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color w:val="000000"/>
                            <w:sz w:val="16"/>
                            <w:lang w:val="pl-PL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16"/>
                            <w:lang w:val="pl-PL"/>
                          </w:rPr>
                          <w:t>Plane U:</w:t>
                        </w:r>
                        <w:r>
                          <w:rPr>
                            <w:rFonts w:ascii="Arial" w:hAnsi="Arial"/>
                            <w:color w:val="000000"/>
                            <w:sz w:val="16"/>
                            <w:lang w:val="pl-PL"/>
                          </w:rPr>
                          <w:t xml:space="preserve"> V5.2 (n</w:t>
                        </w:r>
                        <w:r>
                          <w:rPr>
                            <w:rFonts w:ascii="Arial" w:hAnsi="Arial"/>
                            <w:color w:val="000000"/>
                            <w:sz w:val="16"/>
                            <w:lang w:val="en-US"/>
                          </w:rPr>
                          <w:sym w:font="Symbol" w:char="F0B7"/>
                        </w:r>
                        <w:r>
                          <w:rPr>
                            <w:rFonts w:ascii="Arial" w:hAnsi="Arial"/>
                            <w:color w:val="000000"/>
                            <w:sz w:val="16"/>
                            <w:lang w:val="pl-PL"/>
                          </w:rPr>
                          <w:t>E1)</w:t>
                        </w:r>
                      </w:p>
                    </w:txbxContent>
                  </v:textbox>
                </v:shape>
                <v:shape id="Text Box 271" o:spid="_x0000_s1058" type="#_x0000_t202" style="position:absolute;left:7723;top:3391;width:1321;height: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sNcQA&#10;AADbAAAADwAAAGRycy9kb3ducmV2LnhtbESPQWvCQBSE70L/w/KEXkQ3eiiSuooIpUK9GKXg7ZF9&#10;JsHs25B9Ndv+erdQ6HGYmW+Y1Sa6Vt2pD41nA/NZBoq49LbhysD59DZdggqCbLH1TAa+KcBm/TRa&#10;YW79wEe6F1KpBOGQo4FapMu1DmVNDsPMd8TJu/reoSTZV9r2OCS4a/Uiy160w4bTQo0d7Woqb8WX&#10;M3CYXPafF6mGeJy8x+KD7EL/iDHP47h9BSUU5T/8195bA8s5/H5JP0C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87DXEAAAA2wAAAA8AAAAAAAAAAAAAAAAAmAIAAGRycy9k&#10;b3ducmV2LnhtbFBLBQYAAAAABAAEAPUAAACJAwAAAAA=&#10;" filled="f" fillcolor="#bbe0e3" stroked="f">
                  <v:textbox inset="1.62561mm,.81281mm,1.62561mm,.81281mm">
                    <w:txbxContent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color w:val="000000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lang w:val="en-US"/>
                          </w:rPr>
                          <w:t>IP-Router</w:t>
                        </w:r>
                      </w:p>
                    </w:txbxContent>
                  </v:textbox>
                </v:shape>
                <v:shape id="Text Box 272" o:spid="_x0000_s1059" type="#_x0000_t202" style="position:absolute;left:4184;top:4347;width:1141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5yQsQA&#10;AADbAAAADwAAAGRycy9kb3ducmV2LnhtbESPQWvCQBSE70L/w/IKvUjdmEOR1FVKoVSoF2MpeHtk&#10;X5PQ7NuQfZrVX+8WBI/DzHzDLNfRdepEQ2g9G5jPMlDElbct1wa+9x/PC1BBkC12nsnAmQKsVw+T&#10;JRbWj7yjUym1ShAOBRpoRPpC61A15DDMfE+cvF8/OJQkh1rbAccEd53Os+xFO2w5LTTY03tD1V95&#10;dAa208Pm5yD1GHfTz1h+kc31RYx5eoxvr6CEotzDt/bGGljk8P8l/QC9u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uckLEAAAA2wAAAA8AAAAAAAAAAAAAAAAAmAIAAGRycy9k&#10;b3ducmV2LnhtbFBLBQYAAAAABAAEAPUAAACJAwAAAAA=&#10;" filled="f" fillcolor="#bbe0e3" stroked="f">
                  <v:textbox inset="1.62561mm,.81281mm,1.62561mm,.81281mm">
                    <w:txbxContent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color w:val="000000"/>
                            <w:sz w:val="16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16"/>
                            <w:lang w:val="en-US"/>
                          </w:rPr>
                          <w:t>IP-Router</w:t>
                        </w:r>
                      </w:p>
                    </w:txbxContent>
                  </v:textbox>
                </v:shape>
                <v:shape id="Text Box 273" o:spid="_x0000_s1060" type="#_x0000_t202" style="position:absolute;left:2323;top:3294;width:1321;height: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LX2cQA&#10;AADbAAAADwAAAGRycy9kb3ducmV2LnhtbESPQWvCQBSE70L/w/IKvUjdqCCSukopiEJ7MZaCt0f2&#10;mQSzb0P2abb99V2h0OMwM98wq010rbpRHxrPBqaTDBRx6W3DlYHP4/Z5CSoIssXWMxn4pgCb9cNo&#10;hbn1Ax/oVkilEoRDjgZqkS7XOpQ1OQwT3xEn7+x7h5JkX2nb45DgrtWzLFtohw2nhRo7equpvBRX&#10;Z+BjfNp/naQa4mG8i8U72Zn+EWOeHuPrCyihKP/hv/beGljO4f4l/QC9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i19nEAAAA2wAAAA8AAAAAAAAAAAAAAAAAmAIAAGRycy9k&#10;b3ducmV2LnhtbFBLBQYAAAAABAAEAPUAAACJAwAAAAA=&#10;" filled="f" fillcolor="#bbe0e3" stroked="f">
                  <v:textbox inset="1.62561mm,.81281mm,1.62561mm,.81281mm">
                    <w:txbxContent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color w:val="000000"/>
                            <w:sz w:val="20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lang w:val="en-US"/>
                          </w:rPr>
                          <w:t>IP-Router</w:t>
                        </w:r>
                      </w:p>
                    </w:txbxContent>
                  </v:textbox>
                </v:shape>
                <v:shape id="Text Box 274" o:spid="_x0000_s1061" type="#_x0000_t202" style="position:absolute;left:4904;top:2187;width:495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tPrcQA&#10;AADbAAAADwAAAGRycy9kb3ducmV2LnhtbESPQWvCQBSE70L/w/IKvUjdKCKSukopiEJ7MZaCt0f2&#10;mQSzb0P2abb99V2h0OMwM98wq010rbpRHxrPBqaTDBRx6W3DlYHP4/Z5CSoIssXWMxn4pgCb9cNo&#10;hbn1Ax/oVkilEoRDjgZqkS7XOpQ1OQwT3xEn7+x7h5JkX2nb45DgrtWzLFtohw2nhRo7equpvBRX&#10;Z+BjfNp/naQa4mG8i8U72Zn+EWOeHuPrCyihKP/hv/beGljO4f4l/QC9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LT63EAAAA2wAAAA8AAAAAAAAAAAAAAAAAmAIAAGRycy9k&#10;b3ducmV2LnhtbFBLBQYAAAAABAAEAPUAAACJAwAAAAA=&#10;" filled="f" fillcolor="#bbe0e3" stroked="f">
                  <v:textbox inset="1.62561mm,.81281mm,1.62561mm,.81281mm">
                    <w:txbxContent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center"/>
                          <w:rPr>
                            <w:rFonts w:ascii="Arial" w:hAnsi="Arial"/>
                            <w:color w:val="000000"/>
                            <w:sz w:val="20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lang w:val="en-US"/>
                          </w:rPr>
                          <w:t>GE</w:t>
                        </w:r>
                      </w:p>
                    </w:txbxContent>
                  </v:textbox>
                </v:shape>
                <v:shape id="Text Box 275" o:spid="_x0000_s1062" type="#_x0000_t202" style="position:absolute;left:7967;top:3818;width:2157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fqNsQA&#10;AADbAAAADwAAAGRycy9kb3ducmV2LnhtbESPQWvCQBSE70L/w/IKvUjdKCiSukopiEJ7MZaCt0f2&#10;mQSzb0P2abb99V2h0OMwM98wq010rbpRHxrPBqaTDBRx6W3DlYHP4/Z5CSoIssXWMxn4pgCb9cNo&#10;hbn1Ax/oVkilEoRDjgZqkS7XOpQ1OQwT3xEn7+x7h5JkX2nb45DgrtWzLFtohw2nhRo7equpvBRX&#10;Z+BjfNp/naQa4mG8i8U72Zn+EWOeHuPrCyihKP/hv/beGljO4f4l/QC9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H6jbEAAAA2wAAAA8AAAAAAAAAAAAAAAAAmAIAAGRycy9k&#10;b3ducmV2LnhtbFBLBQYAAAAABAAEAPUAAACJAwAAAAA=&#10;" filled="f" fillcolor="#bbe0e3" stroked="f">
                  <v:textbox inset="1.62561mm,.81281mm,1.62561mm,.81281mm">
                    <w:txbxContent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color w:val="000000"/>
                            <w:sz w:val="16"/>
                            <w:lang w:val="da-DK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16"/>
                            <w:lang w:val="da-DK"/>
                          </w:rPr>
                          <w:t xml:space="preserve">Plane C: </w:t>
                        </w:r>
                        <w:r>
                          <w:rPr>
                            <w:rFonts w:ascii="Arial" w:hAnsi="Arial"/>
                            <w:color w:val="000000"/>
                            <w:sz w:val="16"/>
                            <w:lang w:val="da-DK"/>
                          </w:rPr>
                          <w:t>SIP; H.248;</w:t>
                        </w:r>
                      </w:p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color w:val="000000"/>
                            <w:sz w:val="16"/>
                            <w:lang w:val="da-DK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16"/>
                            <w:lang w:val="da-DK"/>
                          </w:rPr>
                          <w:t>Plane U:</w:t>
                        </w:r>
                        <w:r>
                          <w:rPr>
                            <w:rFonts w:ascii="Arial" w:hAnsi="Arial"/>
                            <w:color w:val="000000"/>
                            <w:sz w:val="16"/>
                            <w:lang w:val="da-DK"/>
                          </w:rPr>
                          <w:t xml:space="preserve"> FE</w:t>
                        </w:r>
                      </w:p>
                    </w:txbxContent>
                  </v:textbox>
                </v:shape>
                <v:shape id="AutoShape 276" o:spid="_x0000_s1063" type="#_x0000_t87" style="position:absolute;left:7784;top:3818;width:180;height: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z+48IA&#10;AADbAAAADwAAAGRycy9kb3ducmV2LnhtbESPQYvCMBSE74L/ITzBi2haDyLVKCII6sFFd/X8aJ5t&#10;sXmpTdS6v94IgsdhZr5hpvPGlOJOtSssK4gHEQji1OqCMwV/v6v+GITzyBpLy6TgSQ7ms3Zriom2&#10;D97T/eAzESDsElSQe18lUro0J4NuYCvi4J1tbdAHWWdS1/gIcFPKYRSNpMGCw0KOFS1zSi+Hm1Hg&#10;j/Eubf7tFVebU7SOe9v9z2WrVLfTLCYgPDX+G/6011rBeATvL+EHyN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jP7jwgAAANsAAAAPAAAAAAAAAAAAAAAAAJgCAABkcnMvZG93&#10;bnJldi54bWxQSwUGAAAAAAQABAD1AAAAhwMAAAAA&#10;"/>
                <v:line id="Line 277" o:spid="_x0000_s1064" style="position:absolute;flip:x y;visibility:visible;mso-wrap-style:square" from="7424,4008" to="7784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/bCsIAAADbAAAADwAAAGRycy9kb3ducmV2LnhtbESP32rCMBTG7we+QziCN6LpHE6tRtnG&#10;BoJXUx/g0BybYHPSNWnt3n4RhF1+fH9+fJtd7yrRUROsZwXP0wwEceG15VLB+fQ1WYIIEVlj5ZkU&#10;/FKA3XbwtMFc+xt/U3eMpUgjHHJUYGKscylDYchhmPqaOHkX3ziMSTal1A3e0rir5CzLXqVDy4lg&#10;sKYPQ8X12LrEbeOnkXZlF4d5N6b56f3lpzVKjYb92xpEpD7+hx/tvVawXMD9S/oBcvs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o/bCsIAAADbAAAADwAAAAAAAAAAAAAA&#10;AAChAgAAZHJzL2Rvd25yZXYueG1sUEsFBgAAAAAEAAQA+QAAAJADAAAAAA==&#10;">
                  <v:stroke dashstyle="dash" endarrow="block"/>
                </v:line>
                <v:shape id="Text Box 278" o:spid="_x0000_s1065" type="#_x0000_t202" style="position:absolute;left:5987;top:4381;width:1797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FqMEA&#10;AADbAAAADwAAAGRycy9kb3ducmV2LnhtbERPTWvCQBC9F/wPywhepG7qoUh0lSJIBb2YiuBtyE6T&#10;0OxsyI5m9dd3D4UeH+97tYmuVXfqQ+PZwNssA0VcettwZeD8tXtdgAqCbLH1TAYeFGCzHr2sMLd+&#10;4BPdC6lUCuGQo4FapMu1DmVNDsPMd8SJ+/a9Q0mwr7TtcUjhrtXzLHvXDhtODTV2tK2p/CluzsBx&#10;et1frlIN8TT9jMWB7Fw/xZjJOH4sQQlF+Rf/uffWwCKNTV/SD9Dr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hGRajBAAAA2wAAAA8AAAAAAAAAAAAAAAAAmAIAAGRycy9kb3du&#10;cmV2LnhtbFBLBQYAAAAABAAEAPUAAACGAwAAAAA=&#10;" filled="f" fillcolor="#bbe0e3" stroked="f">
                  <v:textbox inset="1.62561mm,.81281mm,1.62561mm,.81281mm">
                    <w:txbxContent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color w:val="000000"/>
                            <w:sz w:val="16"/>
                            <w:lang w:val="da-DK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16"/>
                            <w:lang w:val="da-DK"/>
                          </w:rPr>
                          <w:t xml:space="preserve">Plane C : </w:t>
                        </w:r>
                        <w:r>
                          <w:rPr>
                            <w:rFonts w:ascii="Arial" w:hAnsi="Arial"/>
                            <w:color w:val="000000"/>
                            <w:sz w:val="16"/>
                            <w:lang w:val="da-DK"/>
                          </w:rPr>
                          <w:t>SIP; H.248;</w:t>
                        </w:r>
                      </w:p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color w:val="000000"/>
                            <w:sz w:val="16"/>
                            <w:lang w:val="da-DK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16"/>
                            <w:lang w:val="da-DK"/>
                          </w:rPr>
                          <w:t>Plane U:</w:t>
                        </w:r>
                        <w:r>
                          <w:rPr>
                            <w:rFonts w:ascii="Arial" w:hAnsi="Arial"/>
                            <w:color w:val="000000"/>
                            <w:sz w:val="16"/>
                            <w:lang w:val="da-DK"/>
                          </w:rPr>
                          <w:t xml:space="preserve"> FE</w:t>
                        </w:r>
                      </w:p>
                    </w:txbxContent>
                  </v:textbox>
                </v:shape>
                <v:shape id="AutoShape 279" o:spid="_x0000_s1066" type="#_x0000_t87" style="position:absolute;left:5804;top:4384;width:180;height:3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NqkcUA&#10;AADbAAAADwAAAGRycy9kb3ducmV2LnhtbESPQWvCQBSE74L/YXmCF2k28VDS6BpKIWA9tERbz4/s&#10;axLMvk2zW03767uC4HGYmW+YdT6aTpxpcK1lBUkUgyCurG65VvBxKB5SEM4ja+wsk4JfcpBvppM1&#10;ZtpeuKTz3tciQNhlqKDxvs+kdFVDBl1ke+LgfdnBoA9yqKUe8BLgppPLOH6UBlsOCw329NJQddr/&#10;GAX+M3mrxj/7jcXrMd4mi135ftopNZ+NzysQnkZ/D9/aW60gfYLrl/AD5O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E2qRxQAAANsAAAAPAAAAAAAAAAAAAAAAAJgCAABkcnMv&#10;ZG93bnJldi54bWxQSwUGAAAAAAQABAD1AAAAigMAAAAA&#10;"/>
                <v:line id="Line 280" o:spid="_x0000_s1067" style="position:absolute;flip:x y;visibility:visible;mso-wrap-style:square" from="5444,4554" to="5804,4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/Vo8EAAADbAAAADwAAAGRycy9kb3ducmV2LnhtbERPzUoDMRC+C75DGMGLtFkrte3atFip&#10;IPRk2wcYNuMmuJmsm+x2+/bOQfD48f2vt2No1EBd8pENPE4LUMRVtJ5rA+fT+2QJKmVki01kMnCl&#10;BNvN7c0aSxsv/EnDMddKQjiVaMDl3JZap8pRwDSNLbFwX7ELmAV2tbYdXiQ8NHpWFM86oGdpcNjS&#10;m6Pq+9gH6e3z3mm/8ovDfHig+Wn39NM7Y+7vxtcXUJnG/C/+c39YAytZL1/kB+j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v9WjwQAAANsAAAAPAAAAAAAAAAAAAAAA&#10;AKECAABkcnMvZG93bnJldi54bWxQSwUGAAAAAAQABAD5AAAAjwMAAAAA&#10;">
                  <v:stroke dashstyle="dash" endarrow="block"/>
                </v:line>
                <v:shape id="Text Box 281" o:spid="_x0000_s1068" type="#_x0000_t202" style="position:absolute;left:1664;top:3661;width:1800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V66MQA&#10;AADbAAAADwAAAGRycy9kb3ducmV2LnhtbESPQWvCQBSE74X+h+UVvEjd6KG00VWkUBTsxVgK3h7Z&#10;ZxLMvg3Zp1n99d1CocdhZr5hFqvoWnWlPjSeDUwnGSji0tuGKwNfh4/nV1BBkC22nsnAjQKslo8P&#10;C8ytH3hP10IqlSAccjRQi3S51qGsyWGY+I44eSffO5Qk+0rbHocEd62eZdmLdthwWqixo/eaynNx&#10;cQY+x8ft91GqIe7Hm1jsyM70XYwZPcX1HJRQlP/wX3trDbxN4fdL+gF6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leujEAAAA2wAAAA8AAAAAAAAAAAAAAAAAmAIAAGRycy9k&#10;b3ducmV2LnhtbFBLBQYAAAAABAAEAPUAAACJAwAAAAA=&#10;" filled="f" fillcolor="#bbe0e3" stroked="f">
                  <v:textbox inset="1.62561mm,.81281mm,1.62561mm,.81281mm">
                    <w:txbxContent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color w:val="000000"/>
                            <w:sz w:val="16"/>
                            <w:lang w:val="da-DK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16"/>
                            <w:lang w:val="da-DK"/>
                          </w:rPr>
                          <w:t xml:space="preserve">Plane C : </w:t>
                        </w:r>
                        <w:r>
                          <w:rPr>
                            <w:rFonts w:ascii="Arial" w:hAnsi="Arial"/>
                            <w:color w:val="000000"/>
                            <w:sz w:val="16"/>
                            <w:lang w:val="da-DK"/>
                          </w:rPr>
                          <w:t>SIP; H.248;</w:t>
                        </w:r>
                      </w:p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color w:val="000000"/>
                            <w:sz w:val="16"/>
                            <w:lang w:val="da-DK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16"/>
                            <w:lang w:val="da-DK"/>
                          </w:rPr>
                          <w:t>Plane U:</w:t>
                        </w:r>
                        <w:r>
                          <w:rPr>
                            <w:rFonts w:ascii="Arial" w:hAnsi="Arial"/>
                            <w:color w:val="000000"/>
                            <w:sz w:val="16"/>
                            <w:lang w:val="da-DK"/>
                          </w:rPr>
                          <w:t xml:space="preserve"> FE</w:t>
                        </w:r>
                      </w:p>
                    </w:txbxContent>
                  </v:textbox>
                </v:shape>
                <v:shape id="AutoShape 282" o:spid="_x0000_s1069" type="#_x0000_t87" style="position:absolute;left:3284;top:3685;width:180;height:509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wGn8QA&#10;AADbAAAADwAAAGRycy9kb3ducmV2LnhtbESPUWvCMBSF34X9h3AHe7PpnMhajTIEx0AQrIPt8dJc&#10;m7LmpiSZ7f79Igg+Hs453+GsNqPtxIV8aB0reM5yEMS10y03Cj5Pu+kriBCRNXaOScEfBdisHyYr&#10;LLUb+EiXKjYiQTiUqMDE2JdShtqQxZC5njh5Z+ctxiR9I7XHIcFtJ2d5vpAWW04LBnvaGqp/ql+r&#10;YF+8VyZ+N1+G98O83R3wZTsslHp6HN+WICKN8R6+tT+0gmIG1y/pB8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sBp/EAAAA2wAAAA8AAAAAAAAAAAAAAAAAmAIAAGRycy9k&#10;b3ducmV2LnhtbFBLBQYAAAAABAAEAPUAAACJAwAAAAA=&#10;"/>
                <v:line id="Line 283" o:spid="_x0000_s1070" style="position:absolute;visibility:visible;mso-wrap-style:square" from="3284,3474" to="3644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vAQsQAAADbAAAADwAAAGRycy9kb3ducmV2LnhtbESPT4vCMBTE78J+h/AW9qapCv6pRlkX&#10;FirqwSqeH82zLdu8lCZq109vBMHjMDO/YebL1lTiSo0rLSvo9yIQxJnVJecKjoff7gSE88gaK8uk&#10;4J8cLBcfnTnG2t54T9fU5yJA2MWooPC+jqV0WUEGXc/WxME728agD7LJpW7wFuCmkoMoGkmDJYeF&#10;Amv6KSj7Sy9Gwebi7+PjaYjb/ipfZ5tpgrtxotTXZ/s9A+Gp9e/wq51oBdMhPL+EH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q8BCxAAAANsAAAAPAAAAAAAAAAAA&#10;AAAAAKECAABkcnMvZG93bnJldi54bWxQSwUGAAAAAAQABAD5AAAAkgMAAAAA&#10;">
                  <v:stroke dashstyle="dash" endarrow="block"/>
                </v:line>
                <v:shape id="Text Box 284" o:spid="_x0000_s1071" type="#_x0000_t202" style="position:absolute;left:4004;top:2487;width:1321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LZcMUA&#10;AADbAAAADwAAAGRycy9kb3ducmV2LnhtbESPQUvDQBSE74L/YXmCl9JuLCI2dhNEKBb00ihCb4/s&#10;Mwlm34bsa7Ptr3cFocdhZr5h1mV0vTrSGDrPBu4WGSji2tuOGwOfH5v5I6ggyBZ7z2TgRAHK4vpq&#10;jbn1E+/oWEmjEoRDjgZakSHXOtQtOQwLPxAn79uPDiXJsdF2xCnBXa+XWfagHXacFloc6KWl+qc6&#10;OAPvs/32ay/NFHez11i9kV3qsxhzexOfn0AJRbmE/9tba2B1D39f0g/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0tlwxQAAANsAAAAPAAAAAAAAAAAAAAAAAJgCAABkcnMv&#10;ZG93bnJldi54bWxQSwUGAAAAAAQABAD1AAAAigMAAAAA&#10;" filled="f" fillcolor="#bbe0e3" stroked="f">
                  <v:textbox inset="1.62561mm,.81281mm,1.62561mm,.81281mm">
                    <w:txbxContent>
                      <w:p w:rsidR="00395BFF" w:rsidRDefault="00395BFF" w:rsidP="00395BFF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color w:val="000000"/>
                            <w:sz w:val="20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lang w:val="en-US"/>
                          </w:rPr>
                          <w:t>IP-Router</w:t>
                        </w:r>
                      </w:p>
                    </w:txbxContent>
                  </v:textbox>
                </v:shape>
                <v:rect id="Rectangle 285" o:spid="_x0000_s1072" style="position:absolute;left:2564;top:5125;width:1080;height:5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p1a8MA&#10;AADbAAAADwAAAGRycy9kb3ducmV2LnhtbESPQYvCMBSE74L/ITzBm6YKilajiLAq3rb14u3ZPNti&#10;89JtYtv995uFhT0OM/MNs933phItNa60rGA2jUAQZ1aXnCu4pR+TFQjnkTVWlknBNznY74aDLcba&#10;dvxJbeJzESDsYlRQeF/HUrqsIINuamvi4D1tY9AH2eRSN9gFuKnkPIqW0mDJYaHAmo4FZa/kbRRc&#10;V8nr8tWd34+8T+/2VC6iVt+VGo/6wwaEp97/h//aF61gvYDfL+EHyN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lp1a8MAAADbAAAADwAAAAAAAAAAAAAAAACYAgAAZHJzL2Rv&#10;d25yZXYueG1sUEsFBgAAAAAEAAQA9QAAAIgDAAAAAA==&#10;">
                  <o:extrusion v:ext="view" backdepth="26pt" color="white" on="t"/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ПРОТЕЙ-МАК</w:t>
                        </w:r>
                      </w:p>
                    </w:txbxContent>
                  </v:textbox>
                </v:rect>
                <v:rect id="Rectangle 286" o:spid="_x0000_s1073" style="position:absolute;left:4724;top:4945;width:1080;height:5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jrHMMA&#10;AADbAAAADwAAAGRycy9kb3ducmV2LnhtbESPQYvCMBSE74L/ITxhb5oqKFqNIsKq7G1bL96ezbMt&#10;Ni/dJrbdf79ZEDwOM/MNs9n1phItNa60rGA6iUAQZ1aXnCu4pJ/jJQjnkTVWlknBLznYbYeDDcba&#10;dvxNbeJzESDsYlRQeF/HUrqsIINuYmvi4N1tY9AH2eRSN9gFuKnkLIoW0mDJYaHAmg4FZY/kaRR8&#10;LZPH+ac7PW95n17tsZxHrb4q9THq92sQnnr/Dr/aZ61gtYD/L+EHyO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ojrHMMAAADbAAAADwAAAAAAAAAAAAAAAACYAgAAZHJzL2Rv&#10;d25yZXYueG1sUEsFBgAAAAAEAAQA9QAAAIgDAAAAAA==&#10;">
                  <o:extrusion v:ext="view" backdepth="26pt" color="white" on="t"/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ПРОТЕЙ-МАК</w:t>
                        </w:r>
                      </w:p>
                    </w:txbxContent>
                  </v:textbox>
                </v:rect>
                <v:rect id="Rectangle 287" o:spid="_x0000_s1074" style="position:absolute;left:7604;top:5094;width:1080;height:5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ROh8MA&#10;AADbAAAADwAAAGRycy9kb3ducmV2LnhtbESPQYvCMBSE74L/ITxhb5oquKvVKCLoyt62evH2bJ5t&#10;sXmpTWy7/34jCB6HmfmGWa47U4qGaldYVjAeRSCIU6sLzhScjrvhDITzyBpLy6TgjxysV/3eEmNt&#10;W/6lJvGZCBB2MSrIva9iKV2ak0E3shVx8K62NuiDrDOpa2wD3JRyEkWf0mDBYSHHirY5pbfkYRT8&#10;zJLb4d5+Py5ZdzzbfTGNGn1W6mPQbRYgPHX+HX61D1rB/AueX8IPk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cROh8MAAADbAAAADwAAAAAAAAAAAAAAAACYAgAAZHJzL2Rv&#10;d25yZXYueG1sUEsFBgAAAAAEAAQA9QAAAIgDAAAAAA==&#10;">
                  <o:extrusion v:ext="view" backdepth="26pt" color="white" on="t"/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ПРОТЕЙ-МАК</w:t>
                        </w:r>
                      </w:p>
                    </w:txbxContent>
                  </v:textbox>
                </v:rect>
                <v:oval id="Oval 288" o:spid="_x0000_s1075" style="position:absolute;left:3824;top:2886;width:3420;height:14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v4FroA&#10;AADbAAAADwAAAGRycy9kb3ducmV2LnhtbERPuwrCMBTdBf8hXMFNUx1Eq1FEEdzE53xprm0xuSlJ&#10;1Pr3ZhAcD+e9WLXWiBf5UDtWMBpmIIgLp2suFVzOu8EURIjIGo1jUvChAKtlt7PAXLs3H+l1iqVI&#10;IRxyVFDF2ORShqIii2HoGuLE3Z23GBP0pdQe3yncGjnOsom0WHNqqLChTUXF4/S0CszN19P18eC3&#10;o+Cv7ce7y8Hsler32vUcRKQ2/sU/914rmKWx6Uv6AXL5BQ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4Ev4FroAAADbAAAADwAAAAAAAAAAAAAAAACYAgAAZHJzL2Rvd25yZXYueG1s&#10;UEsFBgAAAAAEAAQA9QAAAH8DAAAAAA==&#10;" strokeweight="3pt"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sz w:val="32"/>
                            <w:lang w:val="en-US"/>
                          </w:rPr>
                        </w:pPr>
                      </w:p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b/>
                            <w:sz w:val="32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32"/>
                            <w:lang w:val="en-US"/>
                          </w:rPr>
                          <w:t>IP/MPLS</w:t>
                        </w:r>
                      </w:p>
                    </w:txbxContent>
                  </v:textbox>
                </v:oval>
                <v:rect id="Rectangle 289" o:spid="_x0000_s1076" style="position:absolute;left:5084;top:25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WHiMQA&#10;AADbAAAADwAAAGRycy9kb3ducmV2LnhtbESPQWsCMRSE70L/Q3gFb5qtgtatUUpRFDxpLfT4unnd&#10;3Zq8LEnU1V9vhILHYWa+Yabz1hpxIh9qxwpe+hkI4sLpmksF+89l7xVEiMgajWNScKEA89lTZ4q5&#10;dmfe0mkXS5EgHHJUUMXY5FKGoiKLoe8a4uT9Om8xJulLqT2eE9waOciykbRYc1qosKGPiorD7mgV&#10;lKvhz/j77xj3i4s5uCt9jf3GKNV9bt/fQERq4yP8315rBZMJ3L+kHyB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Vh4jEAAAA2wAAAA8AAAAAAAAAAAAAAAAAmAIAAGRycy9k&#10;b3ducmV2LnhtbFBLBQYAAAAABAAEAPUAAACJAwAAAAA=&#10;" stroked="f">
                  <v:fill opacity="4626f"/>
                  <v:textbox>
                    <w:txbxContent>
                      <w:p w:rsidR="00395BFF" w:rsidRDefault="00395BFF" w:rsidP="00395BFF">
                        <w:pPr>
                          <w:jc w:val="center"/>
                        </w:pPr>
                      </w:p>
                      <w:p w:rsidR="00395BFF" w:rsidRDefault="00395BFF" w:rsidP="00395BFF">
                        <w:pPr>
                          <w:jc w:val="center"/>
                        </w:pPr>
                      </w:p>
                    </w:txbxContent>
                  </v:textbox>
                </v:rect>
                <v:rect id="Rectangle 290" o:spid="_x0000_s1077" style="position:absolute;left:6884;top:34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LPU8UA&#10;AADcAAAADwAAAGRycy9kb3ducmV2LnhtbESPT2sCMRDF70K/Q5iCt5pthSqrUUppaaEn/0GP0824&#10;uzWZLEnUtZ/eORS8zfDevPeb+bL3Tp0opjawgcdRAYq4Crbl2sB28/4wBZUyskUXmAxcKMFycTeY&#10;Y2nDmVd0WudaSQinEg00OXel1qlqyGMahY5YtH2IHrOssdY24lnCvdNPRfGsPbYsDQ129NpQdVgf&#10;vYH6Y/wz+f495u3bxR3CH+0m8csZM7zvX2agMvX5Zv6//rSCXwi+PCMT6M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0s9TxQAAANwAAAAPAAAAAAAAAAAAAAAAAJgCAABkcnMv&#10;ZG93bnJldi54bWxQSwUGAAAAAAQABAD1AAAAigMAAAAA&#10;" stroked="f">
                  <v:fill opacity="4626f"/>
                  <v:textbox>
                    <w:txbxContent>
                      <w:p w:rsidR="00395BFF" w:rsidRDefault="00395BFF" w:rsidP="00395BFF">
                        <w:pPr>
                          <w:jc w:val="center"/>
                        </w:pPr>
                      </w:p>
                      <w:p w:rsidR="00395BFF" w:rsidRDefault="00395BFF" w:rsidP="00395BFF">
                        <w:pPr>
                          <w:jc w:val="center"/>
                        </w:pPr>
                      </w:p>
                    </w:txbxContent>
                  </v:textbox>
                </v:rect>
                <v:rect id="Rectangle 291" o:spid="_x0000_s1078" style="position:absolute;left:5084;top:401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5qyMMA&#10;AADcAAAADwAAAGRycy9kb3ducmV2LnhtbERPS2sCMRC+C/0PYQq91awVqqzGpZQWCz35Ao/jZtzd&#10;bjJZkqhrf30jFLzNx/ecedFbI87kQ+NYwWiYgSAunW64UrDdfD5PQYSIrNE4JgVXClAsHgZzzLW7&#10;8IrO61iJFMIhRwV1jF0uZShrshiGriNO3NF5izFBX0nt8ZLCrZEvWfYqLTacGmrs6L2msl2frIJq&#10;OT5M9j+nuP24mtb90m7iv41ST4/92wxEpD7exf/uL53mZyO4PZMuk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Z5qyMMAAADcAAAADwAAAAAAAAAAAAAAAACYAgAAZHJzL2Rv&#10;d25yZXYueG1sUEsFBgAAAAAEAAQA9QAAAIgDAAAAAA==&#10;" stroked="f">
                  <v:fill opacity="4626f"/>
                  <v:textbox>
                    <w:txbxContent>
                      <w:p w:rsidR="00395BFF" w:rsidRDefault="00395BFF" w:rsidP="00395BFF">
                        <w:pPr>
                          <w:jc w:val="center"/>
                        </w:pPr>
                      </w:p>
                      <w:p w:rsidR="00395BFF" w:rsidRDefault="00395BFF" w:rsidP="00395BFF">
                        <w:pPr>
                          <w:jc w:val="center"/>
                        </w:pPr>
                      </w:p>
                    </w:txbxContent>
                  </v:textbox>
                </v:rect>
                <v:rect id="Rectangle 292" o:spid="_x0000_s1079" style="position:absolute;left:3464;top:34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z0v8MA&#10;AADcAAAADwAAAGRycy9kb3ducmV2LnhtbERPS2sCMRC+F/wPYYTealYLVVbjItLSQk/1AR7Hzbi7&#10;bjJZkqhrf31TKPQ2H99zFkVvjbiSD41jBeNRBoK4dLrhSsFu+/Y0AxEiskbjmBTcKUCxHDwsMNfu&#10;xl903cRKpBAOOSqoY+xyKUNZk8Uwch1x4k7OW4wJ+kpqj7cUbo2cZNmLtNhwaqixo3VNZbu5WAXV&#10;+/Nxejhf4u71blr3Tfup/zRKPQ771RxEpD7+i//cHzrNzybw+0y6QC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Uz0v8MAAADcAAAADwAAAAAAAAAAAAAAAACYAgAAZHJzL2Rv&#10;d25yZXYueG1sUEsFBgAAAAAEAAQA9QAAAIgDAAAAAA==&#10;" stroked="f">
                  <v:fill opacity="4626f"/>
                  <v:textbox>
                    <w:txbxContent>
                      <w:p w:rsidR="00395BFF" w:rsidRDefault="00395BFF" w:rsidP="00395BFF">
                        <w:pPr>
                          <w:jc w:val="center"/>
                        </w:pPr>
                      </w:p>
                      <w:p w:rsidR="00395BFF" w:rsidRDefault="00395BFF" w:rsidP="00395BFF">
                        <w:pPr>
                          <w:jc w:val="center"/>
                        </w:pPr>
                      </w:p>
                    </w:txbxContent>
                  </v:textbox>
                </v:rect>
                <v:line id="Line 293" o:spid="_x0000_s1080" style="position:absolute;flip:y;visibility:visible;mso-wrap-style:square" from="3464,4014" to="3644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jXecQAAADcAAAADwAAAGRycy9kb3ducmV2LnhtbESPQYvCMBCF78L+hzAL3jRVUZauUWRh&#10;wYMoth72ODRj27WZlCbV+O+NIHib4b3vzZvlOphGXKlztWUFk3ECgriwuuZSwSn/HX2BcB5ZY2OZ&#10;FNzJwXr1MVhiqu2Nj3TNfCliCLsUFVTet6mUrqjIoBvbljhqZ9sZ9HHtSqk7vMVw08hpkiykwZrj&#10;hQpb+qmouGS9iTXmfZOHSb+b4l8oj3afnQ//d6WGn2HzDcJT8G/zi97qyCUzeD4TJ5Cr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GNd5xAAAANwAAAAPAAAAAAAAAAAA&#10;AAAAAKECAABkcnMvZG93bnJldi54bWxQSwUGAAAAAAQABAD5AAAAkgMAAAAA&#10;">
                  <v:stroke dashstyle="dash" endarrow="block"/>
                </v:line>
              </v:group>
            </w:pict>
          </mc:Fallback>
        </mc:AlternateContent>
      </w:r>
    </w:p>
    <w:p w:rsidR="00395BFF" w:rsidRPr="006206E8" w:rsidRDefault="00395BFF" w:rsidP="00395B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интерфейсе «ССОП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ПРОТЕЙ-МКД» используются протоколы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CCS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(плоскость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 (плоскость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В интерфейсе «ПРОТЕЙ-МКД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router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используются протоколы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SIP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.248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(плоскость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(плоскость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В интерфейсе «ПРОТЕЙ-МАК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router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используются протоколы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SIP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.248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(плоскость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(плоскость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395BFF" w:rsidRPr="006206E8" w:rsidRDefault="00395BFF" w:rsidP="00395BF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Мультисервисный коммутатор доступа ПРОТЕЙ МКД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Мультисервисный коммутатор доступа ПРОТЕЙ-МКД представляет собой программно-аппаратный комплекс, предназначенный для предоставления услуг связи в местных телефонных сетях. На его базе возможно также создание корпоративных ведомственных сетей и организация связи в офисах. Мультисервисный коммутатор доступа выполняет функции Softswitch в мультисервисной сети связи, т.е. поддерживает обмен речевой и мультимедийной информацией в пакетной сети. 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мультисервисных сетях ПРОТЕЙ-МКД взаимодействует с транспортной IP-сетью по интерфейсу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E (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Gigabit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Ethernet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и использует протоколы сигнализации SIP, H.248/MEGACO для взаимодействия с узлами NGN. 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базе одной системы ПРОТЕЙ-МКД возможна организация телефонной сети емкостью до 25 тысяч номеров. Расширение сети возможно с помощью установки дополнительных модулей обработки вызовов (CPS). 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Мультисервисный коммутатор доступа ПРОТЕЙ-МКД может взаимодействовать со следующими видами оборудования: </w:t>
      </w:r>
    </w:p>
    <w:p w:rsidR="00395BFF" w:rsidRPr="006206E8" w:rsidRDefault="00395BFF" w:rsidP="00395BFF">
      <w:pPr>
        <w:numPr>
          <w:ilvl w:val="0"/>
          <w:numId w:val="9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ТфОП/IN по интерфейсам Е1:</w:t>
      </w:r>
    </w:p>
    <w:p w:rsidR="00395BFF" w:rsidRPr="006206E8" w:rsidRDefault="00395BFF" w:rsidP="00395BFF">
      <w:pPr>
        <w:spacing w:after="0" w:line="240" w:lineRule="auto"/>
        <w:ind w:left="103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 цифровыми телефонными станциями, УАТС по протоколам E-DSS1, ОКС7, R1.5;</w:t>
      </w:r>
    </w:p>
    <w:p w:rsidR="00395BFF" w:rsidRPr="006206E8" w:rsidRDefault="00395BFF" w:rsidP="00395BFF">
      <w:pPr>
        <w:spacing w:after="0" w:line="240" w:lineRule="auto"/>
        <w:ind w:left="103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 оборудованием доступа по протоколу E-DSS1; </w:t>
      </w:r>
    </w:p>
    <w:p w:rsidR="00395BFF" w:rsidRPr="006206E8" w:rsidRDefault="00395BFF" w:rsidP="00395BFF">
      <w:pPr>
        <w:spacing w:after="0" w:line="240" w:lineRule="auto"/>
        <w:ind w:left="103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 мультисервисным абонентским концентратором доступа ПРОТЕЙ-МАК;</w:t>
      </w:r>
    </w:p>
    <w:p w:rsidR="00395BFF" w:rsidRPr="006206E8" w:rsidRDefault="00395BFF" w:rsidP="00395BFF">
      <w:pPr>
        <w:spacing w:after="0" w:line="240" w:lineRule="auto"/>
        <w:ind w:left="103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 узлами управления услугами (SCP) по протоколу INAP-R;</w:t>
      </w:r>
    </w:p>
    <w:p w:rsidR="00395BFF" w:rsidRPr="006206E8" w:rsidRDefault="00395BFF" w:rsidP="00395BFF">
      <w:pPr>
        <w:numPr>
          <w:ilvl w:val="0"/>
          <w:numId w:val="9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cетью, использующей технологию с коммутацией пакетов по интерфейсам Ethernet 100/1000 Мбит/c.; </w:t>
      </w:r>
    </w:p>
    <w:p w:rsidR="00395BFF" w:rsidRPr="006206E8" w:rsidRDefault="00395BFF" w:rsidP="00395BFF">
      <w:pPr>
        <w:numPr>
          <w:ilvl w:val="0"/>
          <w:numId w:val="9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oftswitch по протоколам SIP/SIP-T, H.248/MEGACO; </w:t>
      </w:r>
    </w:p>
    <w:p w:rsidR="00395BFF" w:rsidRPr="006206E8" w:rsidRDefault="00395BFF" w:rsidP="00395BFF">
      <w:pPr>
        <w:numPr>
          <w:ilvl w:val="0"/>
          <w:numId w:val="9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оборудованием мультисервисного доступа, в том числе с мультисервисным абонентским концентратором доступа ПРОТЕЙ-МАК по протоколам SIP/SIP-T, H.248/MEGACO; </w:t>
      </w:r>
    </w:p>
    <w:p w:rsidR="00395BFF" w:rsidRPr="006206E8" w:rsidRDefault="00395BFF" w:rsidP="00395BFF">
      <w:pPr>
        <w:numPr>
          <w:ilvl w:val="0"/>
          <w:numId w:val="9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прокси-сервером и др. узлами SIP-доменов по протоколу SIP;</w:t>
      </w:r>
    </w:p>
    <w:p w:rsidR="00395BFF" w:rsidRPr="006206E8" w:rsidRDefault="00395BFF" w:rsidP="00395BFF">
      <w:pPr>
        <w:numPr>
          <w:ilvl w:val="0"/>
          <w:numId w:val="10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серверами приложений по протоколу Parlay; </w:t>
      </w:r>
    </w:p>
    <w:p w:rsidR="00395BFF" w:rsidRPr="006206E8" w:rsidRDefault="00395BFF" w:rsidP="00395BFF">
      <w:pPr>
        <w:numPr>
          <w:ilvl w:val="0"/>
          <w:numId w:val="10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IP-телефонами, шлюзами IP-телефонии (в том числе со шлюзом IP-телефонии ПРОТЕЙ-ITG).</w:t>
      </w:r>
    </w:p>
    <w:p w:rsidR="00395BFF" w:rsidRPr="006206E8" w:rsidRDefault="00395BFF" w:rsidP="00395BF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Основные технические характеристики ПРОТЕЙ-МКД приведены в таблице 11.1.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11.1. </w:t>
      </w:r>
      <w:r w:rsidRPr="006206E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Основные технические характеристики ПРОТЕЙ-МКД </w:t>
      </w:r>
    </w:p>
    <w:tbl>
      <w:tblPr>
        <w:tblW w:w="0" w:type="auto"/>
        <w:tblInd w:w="2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498"/>
        <w:gridCol w:w="3961"/>
      </w:tblGrid>
      <w:tr w:rsidR="00395BFF" w:rsidRPr="006206E8" w:rsidTr="004B2532">
        <w:tc>
          <w:tcPr>
            <w:tcW w:w="4498" w:type="dxa"/>
          </w:tcPr>
          <w:p w:rsidR="00395BFF" w:rsidRPr="006206E8" w:rsidRDefault="00395BFF" w:rsidP="004B2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характеристики</w:t>
            </w:r>
          </w:p>
        </w:tc>
        <w:tc>
          <w:tcPr>
            <w:tcW w:w="3961" w:type="dxa"/>
          </w:tcPr>
          <w:p w:rsidR="00395BFF" w:rsidRPr="006206E8" w:rsidRDefault="00395BFF" w:rsidP="004B2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Значение</w:t>
            </w:r>
          </w:p>
        </w:tc>
      </w:tr>
      <w:tr w:rsidR="00395BFF" w:rsidRPr="006206E8" w:rsidTr="004B2532">
        <w:tc>
          <w:tcPr>
            <w:tcW w:w="4498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Количество обслуживаемых абонентов при стандартной комплектации</w:t>
            </w:r>
          </w:p>
        </w:tc>
        <w:tc>
          <w:tcPr>
            <w:tcW w:w="3961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25 000</w:t>
            </w:r>
          </w:p>
        </w:tc>
      </w:tr>
      <w:tr w:rsidR="00395BFF" w:rsidRPr="006206E8" w:rsidTr="004B2532">
        <w:tc>
          <w:tcPr>
            <w:tcW w:w="4498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Количество обслуживаемых вызовов в ЧНН</w:t>
            </w:r>
          </w:p>
        </w:tc>
        <w:tc>
          <w:tcPr>
            <w:tcW w:w="3961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150 000</w:t>
            </w:r>
          </w:p>
        </w:tc>
      </w:tr>
      <w:tr w:rsidR="00395BFF" w:rsidRPr="006206E8" w:rsidTr="004B2532">
        <w:tc>
          <w:tcPr>
            <w:tcW w:w="4498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Тип интерфейса с сетями с коммутацией каналов</w:t>
            </w:r>
          </w:p>
        </w:tc>
        <w:tc>
          <w:tcPr>
            <w:tcW w:w="3961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Е1 (2048 кбит/с, G.703, 120 Ом)</w:t>
            </w:r>
          </w:p>
        </w:tc>
      </w:tr>
      <w:tr w:rsidR="00395BFF" w:rsidRPr="006206E8" w:rsidTr="004B2532">
        <w:tc>
          <w:tcPr>
            <w:tcW w:w="4498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Протоколы сигнализации при взаимодействии с ТФОП/IN</w:t>
            </w:r>
          </w:p>
        </w:tc>
        <w:tc>
          <w:tcPr>
            <w:tcW w:w="3961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it-IT" w:eastAsia="ru-RU"/>
              </w:rPr>
            </w:pP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val="it-IT" w:eastAsia="ru-RU"/>
              </w:rPr>
              <w:t xml:space="preserve">PRI/DSS1, 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ОКС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val="it-IT" w:eastAsia="ru-RU"/>
              </w:rPr>
              <w:t xml:space="preserve">7, R1.5, 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val="it-IT" w:eastAsia="ru-RU"/>
              </w:rPr>
              <w:br/>
              <w:t>INAP-R</w:t>
            </w:r>
          </w:p>
        </w:tc>
      </w:tr>
      <w:tr w:rsidR="00395BFF" w:rsidRPr="006206E8" w:rsidTr="004B2532">
        <w:tc>
          <w:tcPr>
            <w:tcW w:w="4498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Тип интерфейсов с сетями с коммутацией пакетов</w:t>
            </w:r>
          </w:p>
        </w:tc>
        <w:tc>
          <w:tcPr>
            <w:tcW w:w="3961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100/1000 Base-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</w:t>
            </w:r>
          </w:p>
        </w:tc>
      </w:tr>
      <w:tr w:rsidR="00395BFF" w:rsidRPr="006206E8" w:rsidTr="004B2532">
        <w:tc>
          <w:tcPr>
            <w:tcW w:w="4498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Протоколы при взаимодействии </w:t>
            </w:r>
            <w:r w:rsidRPr="006206E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br/>
            </w:r>
            <w:r w:rsidRPr="006206E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с узлами NGN </w:t>
            </w:r>
          </w:p>
        </w:tc>
        <w:tc>
          <w:tcPr>
            <w:tcW w:w="3961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fr-FR" w:eastAsia="ru-RU"/>
              </w:rPr>
            </w:pP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val="fr-FR" w:eastAsia="ru-RU"/>
              </w:rPr>
              <w:t xml:space="preserve">SIP/SIP-T, H.248, </w:t>
            </w:r>
            <w:proofErr w:type="spellStart"/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val="fr-FR" w:eastAsia="ru-RU"/>
              </w:rPr>
              <w:t>Parlay</w:t>
            </w:r>
            <w:proofErr w:type="spellEnd"/>
          </w:p>
        </w:tc>
      </w:tr>
      <w:tr w:rsidR="00395BFF" w:rsidRPr="006206E8" w:rsidTr="004B2532">
        <w:tc>
          <w:tcPr>
            <w:tcW w:w="4498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Типы поддерживаемых протоколов</w:t>
            </w:r>
          </w:p>
        </w:tc>
        <w:tc>
          <w:tcPr>
            <w:tcW w:w="3961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G.729, G.711, G.165, T.38, V.150</w:t>
            </w:r>
          </w:p>
        </w:tc>
      </w:tr>
      <w:tr w:rsidR="00395BFF" w:rsidRPr="006206E8" w:rsidTr="004B2532">
        <w:tc>
          <w:tcPr>
            <w:tcW w:w="4498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Поддерживаемые виды соединений </w:t>
            </w:r>
          </w:p>
        </w:tc>
        <w:tc>
          <w:tcPr>
            <w:tcW w:w="3961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исходящие к IP-сети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входящие от IP-сети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исходящие к АТС 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входящие от АТС 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транзитные от АТС к АТС 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междугородные 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международные </w:t>
            </w:r>
          </w:p>
        </w:tc>
      </w:tr>
      <w:tr w:rsidR="00395BFF" w:rsidRPr="006206E8" w:rsidTr="004B2532">
        <w:tc>
          <w:tcPr>
            <w:tcW w:w="4498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Поддерживаемые дополнительные услуги </w:t>
            </w:r>
          </w:p>
        </w:tc>
        <w:tc>
          <w:tcPr>
            <w:tcW w:w="3961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автодозвон 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перехват вызова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удержание вызова 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приглашение к конференции 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передача вызова 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различные виды переадресации 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объединение пользователей в различные группы 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ожидание вызова 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горячая линия </w:t>
            </w: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услуги набора CS-1 и т.д.</w:t>
            </w:r>
          </w:p>
        </w:tc>
      </w:tr>
      <w:tr w:rsidR="00395BFF" w:rsidRPr="006206E8" w:rsidTr="004B2532">
        <w:tc>
          <w:tcPr>
            <w:tcW w:w="4498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Управление </w:t>
            </w:r>
          </w:p>
        </w:tc>
        <w:tc>
          <w:tcPr>
            <w:tcW w:w="3961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 основе WEB-технологий </w:t>
            </w:r>
          </w:p>
        </w:tc>
      </w:tr>
      <w:tr w:rsidR="00395BFF" w:rsidRPr="006206E8" w:rsidTr="004B2532">
        <w:tc>
          <w:tcPr>
            <w:tcW w:w="4498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Электропитание</w:t>
            </w:r>
          </w:p>
        </w:tc>
        <w:tc>
          <w:tcPr>
            <w:tcW w:w="3961" w:type="dxa"/>
          </w:tcPr>
          <w:p w:rsidR="00395BFF" w:rsidRPr="006206E8" w:rsidRDefault="00395BFF" w:rsidP="004B25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0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(-36В:-72В) - для всей системы </w:t>
            </w:r>
          </w:p>
        </w:tc>
      </w:tr>
    </w:tbl>
    <w:p w:rsidR="00395BFF" w:rsidRPr="006206E8" w:rsidRDefault="00395BFF" w:rsidP="00395BFF">
      <w:pPr>
        <w:keepNext/>
        <w:spacing w:after="0" w:line="240" w:lineRule="auto"/>
        <w:ind w:firstLine="709"/>
        <w:outlineLvl w:val="1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bookmarkStart w:id="4" w:name="_Toc232220043"/>
      <w:bookmarkStart w:id="5" w:name="_Toc232220434"/>
      <w:r w:rsidRPr="006206E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11.3 Расчет нагрузки транспортной сети с технологией </w:t>
      </w:r>
      <w:r w:rsidRPr="006206E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en-US" w:eastAsia="ru-RU"/>
        </w:rPr>
        <w:t>IP</w:t>
      </w:r>
      <w:r w:rsidRPr="006206E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/</w:t>
      </w:r>
      <w:r w:rsidRPr="006206E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en-US" w:eastAsia="ru-RU"/>
        </w:rPr>
        <w:t>MPLS</w:t>
      </w:r>
      <w:bookmarkEnd w:id="4"/>
      <w:bookmarkEnd w:id="5"/>
    </w:p>
    <w:p w:rsidR="00395BFF" w:rsidRPr="006206E8" w:rsidRDefault="00395BFF" w:rsidP="00395B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Примем, что нагрузка А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исх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= 154 Эрл поступает на порт шлюза трактов 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Если в шлюзе используется кодек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.711 без подавления пауз в разговоре, то ресурс, который должен быть выделен для переноса пользовательской информации сети доступа через транспортную пакетную сеть (рисунок 11.5), определим по формуле (11.1) [88]:</w:t>
      </w:r>
    </w:p>
    <w:p w:rsidR="00395BFF" w:rsidRPr="006206E8" w:rsidRDefault="00395BFF" w:rsidP="00395B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AN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G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.711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исх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………………………….(11.1)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где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G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.711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скорость передачи кодека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.711 в шлюзе трактов,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</w:t>
      </w:r>
      <w:proofErr w:type="gram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использования ресурса;</w:t>
      </w:r>
    </w:p>
    <w:p w:rsidR="00395BFF" w:rsidRPr="006206E8" w:rsidRDefault="00395BFF" w:rsidP="00395B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AN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транспортный ресурс для переноса пользовательской информации, поступающей от сети доступа.</w:t>
      </w:r>
      <w:proofErr w:type="gram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95BFF" w:rsidRPr="006206E8" w:rsidRDefault="00395BFF" w:rsidP="00395BF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Недостатком использования кодека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.711, по сравнению с другими типами кодеков, является необходимость выделения большой полосы канала в транспортной сети и большая задержка доставки. Его использование обосновано только при высоких требованиях пользователей к качеству речевой информации и небольшом количестве одновременных сеансов связи, организуемых шлюзом. </w:t>
      </w:r>
    </w:p>
    <w:p w:rsidR="00395BFF" w:rsidRPr="006206E8" w:rsidRDefault="00395BFF" w:rsidP="00395B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Будем считать, что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реализует функции как транспортного, так и сигнального шлюза. Поэтому в шлюзе должен быть предусмотрен транспортный ресурс для обмена сообщениями протокола сигнализации с 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Softswitch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протокола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Media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Gateway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Control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Protocol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с контроллером шлюза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95BFF" w:rsidRPr="006206E8" w:rsidRDefault="00395BFF" w:rsidP="00395B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SIGN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 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SIGN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SIGN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SIGN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out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/450;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MGCP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MGCP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MGCP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MGCP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out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/450 (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), ……………</w:t>
      </w:r>
      <w:proofErr w:type="gram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…(</w:t>
      </w:r>
      <w:proofErr w:type="gramEnd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11.2)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MGCP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 – коэффициент использования транспортного ресурса при передаче сообщений протокола сигнализации и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SIGN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средняя длина сообщений (в байтах) протокола сигнализации;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MGCP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средняя длина сообщений (в байтах) протокола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SIGN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среднее количество сообщений протокола сигнализации при обслуживании вызова;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MGCP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среднее количество сообщений протокола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обслуживании вызова;</w:t>
      </w:r>
    </w:p>
    <w:p w:rsidR="00395BFF" w:rsidRPr="006206E8" w:rsidRDefault="00395BFF" w:rsidP="00395B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1/450 = 8/3600 – коэффициент, с помощью которого выполняется пересчет размерности «байт в час» в «бит в секунду».</w:t>
      </w:r>
    </w:p>
    <w:p w:rsidR="00395BFF" w:rsidRPr="006206E8" w:rsidRDefault="00395BFF" w:rsidP="00395BF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Объем общего транспортного ресурса шлюза может быть оценен с помощью формулы (11.3): 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TGW</w:t>
      </w:r>
      <w:proofErr w:type="gramStart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=[</w:t>
      </w:r>
      <w:proofErr w:type="spellStart"/>
      <w:proofErr w:type="gramEnd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out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SIGN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SIGN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+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MGCP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MGCP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)]/90 (бит/с), …………(11.3)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где 1/90 = 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MGCP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/450.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таблице 3.20 [88] приведены параметры кодеков, используемых в шлюзах. </w:t>
      </w:r>
    </w:p>
    <w:p w:rsidR="00395BFF" w:rsidRPr="006206E8" w:rsidRDefault="00395BFF" w:rsidP="00395BF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Пример расчета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Исходные данные: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out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154 Эрл;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SIGN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6;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SIGN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20;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MGCP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5;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MGCP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30.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Тогда: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SIGN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TGW</w:t>
      </w:r>
      <w:proofErr w:type="gramStart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=[</w:t>
      </w:r>
      <w:proofErr w:type="gram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out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SIGN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SIGN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+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MGCP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MGCP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)]/90 = [154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(6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8+5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30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8)]/90 = 154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2160/90 = 3694.8 (бит/с).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AN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G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.711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out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64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1.25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154 = 12320 (Кбит/с) = 12.32 Мбит/с.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Общий транспортный ресурс шлюза: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AN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+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SIGN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=12.32+0.0037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B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12.324 (Мбит/с)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Примечание:</w:t>
      </w:r>
    </w:p>
    <w:p w:rsidR="00395BFF" w:rsidRPr="006206E8" w:rsidRDefault="00395BFF" w:rsidP="00395B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G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.711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64 Кбит/с (см. табл. 3.20 в [88]).</w:t>
      </w:r>
    </w:p>
    <w:p w:rsidR="00395BFF" w:rsidRPr="006206E8" w:rsidRDefault="00395BFF" w:rsidP="00395B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0" allowOverlap="1" wp14:anchorId="56ADCEFD" wp14:editId="64EAB492">
                <wp:simplePos x="0" y="0"/>
                <wp:positionH relativeFrom="column">
                  <wp:posOffset>228600</wp:posOffset>
                </wp:positionH>
                <wp:positionV relativeFrom="paragraph">
                  <wp:posOffset>98425</wp:posOffset>
                </wp:positionV>
                <wp:extent cx="5486400" cy="2057400"/>
                <wp:effectExtent l="10160" t="8255" r="8890" b="127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0" cy="2057400"/>
                          <a:chOff x="2061" y="4554"/>
                          <a:chExt cx="8640" cy="3240"/>
                        </a:xfrm>
                      </wpg:grpSpPr>
                      <wps:wsp>
                        <wps:cNvPr id="6" name="Oval 295"/>
                        <wps:cNvSpPr>
                          <a:spLocks noChangeArrowheads="1"/>
                        </wps:cNvSpPr>
                        <wps:spPr bwMode="auto">
                          <a:xfrm>
                            <a:off x="2061" y="4913"/>
                            <a:ext cx="1440" cy="2234"/>
                          </a:xfrm>
                          <a:prstGeom prst="ellipse">
                            <a:avLst/>
                          </a:prstGeom>
                          <a:solidFill>
                            <a:srgbClr val="FFFF99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32"/>
                                  <w:lang w:val="en-US"/>
                                </w:rPr>
                                <w:t>AN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296"/>
                        <wps:cNvSpPr>
                          <a:spLocks noChangeArrowheads="1"/>
                        </wps:cNvSpPr>
                        <wps:spPr bwMode="auto">
                          <a:xfrm>
                            <a:off x="8901" y="6430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  <w:lang w:val="en-US"/>
                                </w:rPr>
                                <w:t>E1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297"/>
                        <wps:cNvCnPr/>
                        <wps:spPr bwMode="auto">
                          <a:xfrm rot="5400000">
                            <a:off x="6291" y="5440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Rectangle 298"/>
                        <wps:cNvSpPr>
                          <a:spLocks noChangeArrowheads="1"/>
                        </wps:cNvSpPr>
                        <wps:spPr bwMode="auto">
                          <a:xfrm>
                            <a:off x="2318" y="5911"/>
                            <a:ext cx="823" cy="6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</w:pPr>
                              <w:proofErr w:type="spellStart"/>
                              <w:r>
                                <w:rPr>
                                  <w:rFonts w:ascii="Arial" w:hAnsi="Arial"/>
                                  <w:sz w:val="28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vertAlign w:val="subscript"/>
                                  <w:lang w:val="en-US"/>
                                </w:rPr>
                                <w:t>out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299"/>
                        <wps:cNvSpPr>
                          <a:spLocks noChangeArrowheads="1"/>
                        </wps:cNvSpPr>
                        <wps:spPr bwMode="auto">
                          <a:xfrm>
                            <a:off x="4221" y="6609"/>
                            <a:ext cx="108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  <w:lang w:val="en-US"/>
                                </w:rPr>
                                <w:t>Sign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300"/>
                        <wps:cNvSpPr>
                          <a:spLocks noChangeArrowheads="1"/>
                        </wps:cNvSpPr>
                        <wps:spPr bwMode="auto">
                          <a:xfrm>
                            <a:off x="4581" y="5066"/>
                            <a:ext cx="108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i/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i/>
                                  <w:sz w:val="20"/>
                                  <w:lang w:val="en-US"/>
                                </w:rPr>
                                <w:t>MGCP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301"/>
                        <wps:cNvSpPr>
                          <a:spLocks noChangeArrowheads="1"/>
                        </wps:cNvSpPr>
                        <wps:spPr bwMode="auto">
                          <a:xfrm>
                            <a:off x="4478" y="5571"/>
                            <a:ext cx="823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</w:pPr>
                              <w:r>
                                <w:rPr>
                                  <w:rFonts w:ascii="Arial" w:hAnsi="Arial"/>
                                  <w:lang w:val="en-US"/>
                                </w:rPr>
                                <w:t>V</w:t>
                              </w:r>
                              <w:r>
                                <w:rPr>
                                  <w:rFonts w:ascii="Arial" w:hAnsi="Arial"/>
                                  <w:vertAlign w:val="subscript"/>
                                  <w:lang w:val="en-US"/>
                                </w:rPr>
                                <w:t>TGW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" name="Group 302"/>
                        <wpg:cNvGrpSpPr>
                          <a:grpSpLocks/>
                        </wpg:cNvGrpSpPr>
                        <wpg:grpSpPr bwMode="auto">
                          <a:xfrm>
                            <a:off x="3681" y="5710"/>
                            <a:ext cx="900" cy="900"/>
                            <a:chOff x="3501" y="3130"/>
                            <a:chExt cx="1080" cy="1260"/>
                          </a:xfrm>
                        </wpg:grpSpPr>
                        <wps:wsp>
                          <wps:cNvPr id="14" name="Rectangle 303"/>
                          <wps:cNvSpPr>
                            <a:spLocks noChangeArrowheads="1"/>
                          </wps:cNvSpPr>
                          <wps:spPr bwMode="auto">
                            <a:xfrm>
                              <a:off x="3501" y="3130"/>
                              <a:ext cx="540" cy="12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Rectangle 304"/>
                          <wps:cNvSpPr>
                            <a:spLocks noChangeArrowheads="1"/>
                          </wps:cNvSpPr>
                          <wps:spPr bwMode="auto">
                            <a:xfrm>
                              <a:off x="4041" y="3130"/>
                              <a:ext cx="540" cy="12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AutoShape 305"/>
                          <wps:cNvSpPr>
                            <a:spLocks noChangeArrowheads="1"/>
                          </wps:cNvSpPr>
                          <wps:spPr bwMode="auto">
                            <a:xfrm>
                              <a:off x="3501" y="3130"/>
                              <a:ext cx="1080" cy="360"/>
                            </a:xfrm>
                            <a:prstGeom prst="flowChartMerg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7" name="Line 306"/>
                        <wps:cNvCnPr/>
                        <wps:spPr bwMode="auto">
                          <a:xfrm flipH="1" flipV="1">
                            <a:off x="3141" y="5890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307"/>
                        <wps:cNvSpPr>
                          <a:spLocks noChangeArrowheads="1"/>
                        </wps:cNvSpPr>
                        <wps:spPr bwMode="auto">
                          <a:xfrm>
                            <a:off x="3681" y="5251"/>
                            <a:ext cx="900" cy="45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6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lang w:val="en-US"/>
                                </w:rPr>
                                <w:t>TGW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308"/>
                        <wps:cNvSpPr>
                          <a:spLocks/>
                        </wps:cNvSpPr>
                        <wps:spPr bwMode="auto">
                          <a:xfrm>
                            <a:off x="2961" y="5731"/>
                            <a:ext cx="180" cy="1080"/>
                          </a:xfrm>
                          <a:prstGeom prst="leftBrace">
                            <a:avLst>
                              <a:gd name="adj1" fmla="val 50000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309"/>
                        <wps:cNvSpPr>
                          <a:spLocks noChangeArrowheads="1"/>
                        </wps:cNvSpPr>
                        <wps:spPr bwMode="auto">
                          <a:xfrm>
                            <a:off x="2241" y="7180"/>
                            <a:ext cx="7920" cy="6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>Рисунок 11.5. Согласование сети доступа с транспортной сетью с помощью шлюза трактов, совмещенного со шлюзом сигнализации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310"/>
                        <wps:cNvSpPr>
                          <a:spLocks noChangeArrowheads="1"/>
                        </wps:cNvSpPr>
                        <wps:spPr bwMode="auto">
                          <a:xfrm>
                            <a:off x="5841" y="4554"/>
                            <a:ext cx="1440" cy="7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18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  <w:lang w:val="en-US"/>
                                </w:rPr>
                                <w:t>Softswitch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  <w:lang w:val="en-US"/>
                                </w:rPr>
                                <w:t>/</w:t>
                              </w:r>
                            </w:p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18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  <w:lang w:val="en-US"/>
                                </w:rPr>
                                <w:t>MGC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Oval 311"/>
                        <wps:cNvSpPr>
                          <a:spLocks noChangeArrowheads="1"/>
                        </wps:cNvSpPr>
                        <wps:spPr bwMode="auto">
                          <a:xfrm>
                            <a:off x="4941" y="5647"/>
                            <a:ext cx="2880" cy="133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8"/>
                                  <w:lang w:val="en-US"/>
                                </w:rPr>
                                <w:t>IP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  <w:t>-сеть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rc 312"/>
                        <wps:cNvSpPr>
                          <a:spLocks/>
                        </wps:cNvSpPr>
                        <wps:spPr bwMode="auto">
                          <a:xfrm flipV="1">
                            <a:off x="4581" y="5287"/>
                            <a:ext cx="1440" cy="78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FF0000"/>
                            </a:solidFill>
                            <a:prstDash val="lgDashDotDot"/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313"/>
                        <wps:cNvCnPr/>
                        <wps:spPr bwMode="auto">
                          <a:xfrm>
                            <a:off x="5481" y="5350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Arc 314"/>
                        <wps:cNvSpPr>
                          <a:spLocks/>
                        </wps:cNvSpPr>
                        <wps:spPr bwMode="auto">
                          <a:xfrm flipV="1">
                            <a:off x="4581" y="5274"/>
                            <a:ext cx="1800" cy="115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 cap="rnd">
                            <a:solidFill>
                              <a:srgbClr val="008000"/>
                            </a:solidFill>
                            <a:prstDash val="sysDot"/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315"/>
                        <wps:cNvCnPr/>
                        <wps:spPr bwMode="auto">
                          <a:xfrm flipH="1" flipV="1">
                            <a:off x="4761" y="6430"/>
                            <a:ext cx="18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316"/>
                        <wps:cNvCnPr/>
                        <wps:spPr bwMode="auto">
                          <a:xfrm flipH="1" flipV="1">
                            <a:off x="3141" y="6130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317"/>
                        <wps:cNvCnPr/>
                        <wps:spPr bwMode="auto">
                          <a:xfrm flipH="1" flipV="1">
                            <a:off x="3141" y="6430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9" name="Group 318"/>
                        <wpg:cNvGrpSpPr>
                          <a:grpSpLocks/>
                        </wpg:cNvGrpSpPr>
                        <wpg:grpSpPr bwMode="auto">
                          <a:xfrm>
                            <a:off x="8181" y="5710"/>
                            <a:ext cx="900" cy="900"/>
                            <a:chOff x="8361" y="3064"/>
                            <a:chExt cx="1080" cy="1260"/>
                          </a:xfrm>
                        </wpg:grpSpPr>
                        <wps:wsp>
                          <wps:cNvPr id="30" name="Rectangle 319"/>
                          <wps:cNvSpPr>
                            <a:spLocks noChangeArrowheads="1"/>
                          </wps:cNvSpPr>
                          <wps:spPr bwMode="auto">
                            <a:xfrm>
                              <a:off x="8361" y="3064"/>
                              <a:ext cx="540" cy="12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Rectangle 320"/>
                          <wps:cNvSpPr>
                            <a:spLocks noChangeArrowheads="1"/>
                          </wps:cNvSpPr>
                          <wps:spPr bwMode="auto">
                            <a:xfrm>
                              <a:off x="8901" y="3064"/>
                              <a:ext cx="540" cy="12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AutoShape 321"/>
                          <wps:cNvSpPr>
                            <a:spLocks noChangeArrowheads="1"/>
                          </wps:cNvSpPr>
                          <wps:spPr bwMode="auto">
                            <a:xfrm>
                              <a:off x="8361" y="3064"/>
                              <a:ext cx="1080" cy="360"/>
                            </a:xfrm>
                            <a:prstGeom prst="flowChartMerg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3" name="Line 322"/>
                        <wps:cNvCnPr/>
                        <wps:spPr bwMode="auto">
                          <a:xfrm>
                            <a:off x="7461" y="6250"/>
                            <a:ext cx="72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Rectangle 323"/>
                        <wps:cNvSpPr>
                          <a:spLocks noChangeArrowheads="1"/>
                        </wps:cNvSpPr>
                        <wps:spPr bwMode="auto">
                          <a:xfrm>
                            <a:off x="8181" y="5170"/>
                            <a:ext cx="900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lang w:val="en-US"/>
                                </w:rPr>
                                <w:t>TGW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Oval 324"/>
                        <wps:cNvSpPr>
                          <a:spLocks noChangeArrowheads="1"/>
                        </wps:cNvSpPr>
                        <wps:spPr bwMode="auto">
                          <a:xfrm>
                            <a:off x="9261" y="4630"/>
                            <a:ext cx="1440" cy="2234"/>
                          </a:xfrm>
                          <a:prstGeom prst="ellipse">
                            <a:avLst/>
                          </a:prstGeom>
                          <a:solidFill>
                            <a:srgbClr val="CCFFCC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8"/>
                                  <w:lang w:val="en-US"/>
                                </w:rPr>
                                <w:t>PSTN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325"/>
                        <wps:cNvCnPr/>
                        <wps:spPr bwMode="auto">
                          <a:xfrm>
                            <a:off x="9081" y="6250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AutoShape 326"/>
                        <wps:cNvSpPr>
                          <a:spLocks noChangeArrowheads="1"/>
                        </wps:cNvSpPr>
                        <wps:spPr bwMode="auto">
                          <a:xfrm>
                            <a:off x="10161" y="5350"/>
                            <a:ext cx="360" cy="36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327"/>
                        <wps:cNvCnPr/>
                        <wps:spPr bwMode="auto">
                          <a:xfrm flipV="1">
                            <a:off x="9801" y="5710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AutoShape 328"/>
                        <wps:cNvSpPr>
                          <a:spLocks noChangeArrowheads="1"/>
                        </wps:cNvSpPr>
                        <wps:spPr bwMode="auto">
                          <a:xfrm>
                            <a:off x="9621" y="6070"/>
                            <a:ext cx="360" cy="36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Line 329"/>
                        <wps:cNvCnPr/>
                        <wps:spPr bwMode="auto">
                          <a:xfrm flipV="1">
                            <a:off x="9261" y="625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Arc 330"/>
                        <wps:cNvSpPr>
                          <a:spLocks/>
                        </wps:cNvSpPr>
                        <wps:spPr bwMode="auto">
                          <a:xfrm flipH="1" flipV="1">
                            <a:off x="6741" y="5277"/>
                            <a:ext cx="1440" cy="115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 cap="rnd">
                            <a:solidFill>
                              <a:srgbClr val="008000"/>
                            </a:solidFill>
                            <a:prstDash val="sysDot"/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Arc 331"/>
                        <wps:cNvSpPr>
                          <a:spLocks/>
                        </wps:cNvSpPr>
                        <wps:spPr bwMode="auto">
                          <a:xfrm flipH="1" flipV="1">
                            <a:off x="6921" y="5198"/>
                            <a:ext cx="1260" cy="87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FF0000"/>
                            </a:solidFill>
                            <a:prstDash val="lgDashDotDot"/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Line 332"/>
                        <wps:cNvCnPr/>
                        <wps:spPr bwMode="auto">
                          <a:xfrm>
                            <a:off x="5661" y="6250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  <a:prstDash val="dash"/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Rectangle 333"/>
                        <wps:cNvSpPr>
                          <a:spLocks noChangeArrowheads="1"/>
                        </wps:cNvSpPr>
                        <wps:spPr bwMode="auto">
                          <a:xfrm>
                            <a:off x="6921" y="6427"/>
                            <a:ext cx="720" cy="46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2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18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  <w:lang w:val="en-US"/>
                                </w:rPr>
                                <w:t>RTP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Line 334"/>
                        <wps:cNvCnPr/>
                        <wps:spPr bwMode="auto">
                          <a:xfrm rot="5400000" flipH="1">
                            <a:off x="6651" y="6160"/>
                            <a:ext cx="3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Rectangle 335"/>
                        <wps:cNvSpPr>
                          <a:spLocks noChangeArrowheads="1"/>
                        </wps:cNvSpPr>
                        <wps:spPr bwMode="auto">
                          <a:xfrm>
                            <a:off x="4941" y="5890"/>
                            <a:ext cx="900" cy="72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8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</w:p>
                            <w:p w:rsidR="00395BFF" w:rsidRDefault="00395BFF" w:rsidP="00395BFF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</w:p>
                            <w:p w:rsidR="00395BFF" w:rsidRDefault="00395BFF" w:rsidP="00395BFF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336"/>
                        <wps:cNvCnPr/>
                        <wps:spPr bwMode="auto">
                          <a:xfrm>
                            <a:off x="4581" y="6250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Rectangle 337"/>
                        <wps:cNvSpPr>
                          <a:spLocks noChangeArrowheads="1"/>
                        </wps:cNvSpPr>
                        <wps:spPr bwMode="auto">
                          <a:xfrm>
                            <a:off x="6921" y="5890"/>
                            <a:ext cx="900" cy="72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8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</w:p>
                            <w:p w:rsidR="00395BFF" w:rsidRDefault="00395BFF" w:rsidP="00395BFF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</w:p>
                            <w:p w:rsidR="00395BFF" w:rsidRDefault="00395BFF" w:rsidP="00395BFF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Rectangle 338"/>
                        <wps:cNvSpPr>
                          <a:spLocks noChangeArrowheads="1"/>
                        </wps:cNvSpPr>
                        <wps:spPr bwMode="auto">
                          <a:xfrm>
                            <a:off x="5481" y="6430"/>
                            <a:ext cx="1080" cy="46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3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BFF" w:rsidRDefault="00395BFF" w:rsidP="00395BFF">
                              <w:pPr>
                                <w:rPr>
                                  <w:rFonts w:ascii="Arial" w:hAnsi="Arial"/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  <w:lang w:val="en-US"/>
                                </w:rPr>
                                <w:t>Router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Line 339"/>
                        <wps:cNvCnPr/>
                        <wps:spPr bwMode="auto">
                          <a:xfrm rot="5400000" flipH="1">
                            <a:off x="5481" y="6430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340"/>
                        <wps:cNvCnPr/>
                        <wps:spPr bwMode="auto">
                          <a:xfrm flipV="1">
                            <a:off x="2781" y="5919"/>
                            <a:ext cx="257" cy="3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81" style="position:absolute;left:0;text-align:left;margin-left:18pt;margin-top:7.75pt;width:6in;height:162pt;z-index:251663360" coordorigin="2061,4554" coordsize="8640,3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" o:allowincell="f">
                <v:oval id="Oval 295" o:spid="_x0000_s1082" style="position:absolute;left:2061;top:4913;width:1440;height:22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H0wMUA&#10;AADaAAAADwAAAGRycy9kb3ducmV2LnhtbESPQWsCMRSE7wX/Q3hCbzWrBSlbo4ilIBWx2lXo7XXz&#10;3F3cvGyTqNv+eiMIHoeZ+YYZTVpTixM5X1lW0O8lIIhzqysuFGRf708vIHxA1lhbJgV/5GEy7jyM&#10;MNX2zGs6bUIhIoR9igrKEJpUSp+XZND3bEMcvb11BkOUrpDa4TnCTS0HSTKUBiuOCyU2NCspP2yO&#10;RsH/Lvue/Q4WzTz5oc/n1XLxsX1zSj122+kriEBtuIdv7blWMITrlXgD5P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ofTAxQAAANoAAAAPAAAAAAAAAAAAAAAAAJgCAABkcnMv&#10;ZG93bnJldi54bWxQSwUGAAAAAAQABAD1AAAAigMAAAAA&#10;" fillcolor="#ff9"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b/>
                            <w:sz w:val="32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32"/>
                            <w:lang w:val="en-US"/>
                          </w:rPr>
                          <w:t>AN</w:t>
                        </w:r>
                      </w:p>
                    </w:txbxContent>
                  </v:textbox>
                </v:oval>
                <v:rect id="Rectangle 296" o:spid="_x0000_s1083" style="position:absolute;left:8901;top:643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KJnsQA&#10;AADaAAAADwAAAGRycy9kb3ducmV2LnhtbESPT2sCMRTE74LfITyhN03a6rbdbpRSEATtoWuh18fm&#10;7R+6edluoq7f3giCx2FmfsNkq8G24ki9bxxreJwpEMSFMw1XGn726+krCB+QDbaOScOZPKyW41GG&#10;qXEn/qZjHioRIexT1FCH0KVS+qImi37mOuLola63GKLsK2l6PEW4beWTUom02HBcqLGjz5qKv/xg&#10;NWAyN/9f5fNuvz0k+FYNar34VVo/TIaPdxCBhnAP39obo+EFrlfiDZDL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CiZ7EAAAA2gAAAA8AAAAAAAAAAAAAAAAAmAIAAGRycy9k&#10;b3ducmV2LnhtbFBLBQYAAAAABAAEAPUAAACJAwAAAAA=&#10;" stroked="f"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b/>
                            <w:sz w:val="20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  <w:lang w:val="en-US"/>
                          </w:rPr>
                          <w:t>E1</w:t>
                        </w:r>
                      </w:p>
                    </w:txbxContent>
                  </v:textbox>
                </v:rect>
                <v:line id="Line 297" o:spid="_x0000_s1084" style="position:absolute;rotation:90;visibility:visible;mso-wrap-style:square" from="6291,5440" to="6831,54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Iv5cEAAADaAAAADwAAAGRycy9kb3ducmV2LnhtbERPy4rCMBTdC/MP4Q64EU1HRKRjlMFB&#10;LIoLHxt3d5o7TbG5KU209e/NQnB5OO/5srOVuFPjS8cKvkYJCOLc6ZILBefTejgD4QOyxsoxKXiQ&#10;h+XiozfHVLuWD3Q/hkLEEPYpKjAh1KmUPjdk0Y9cTRy5f9dYDBE2hdQNtjHcVnKcJFNpseTYYLCm&#10;laH8erxZBTy5ttPJ7zapBlmX7VZ7c/nbHJTqf3Y/3yACdeEtfrkzrSBujVfiDZCL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rMi/lwQAAANoAAAAPAAAAAAAAAAAAAAAA&#10;AKECAABkcnMvZG93bnJldi54bWxQSwUGAAAAAAQABAD5AAAAjwMAAAAA&#10;" strokeweight="2.25pt"/>
                <v:rect id="Rectangle 298" o:spid="_x0000_s1085" style="position:absolute;left:2318;top:5911;width:823;height:6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HakMIA&#10;AADaAAAADwAAAGRycy9kb3ducmV2LnhtbESPQYvCMBSE7wv+h/AEb2uqB9dWo4iieNiLuuj12Tzb&#10;YvNSmmirv94Iwh6HmfmGmc5bU4o71a6wrGDQj0AQp1YXnCn4O6y/xyCcR9ZYWiYFD3Iwn3W+ppho&#10;2/CO7nufiQBhl6CC3PsqkdKlORl0fVsRB+9ia4M+yDqTusYmwE0ph1E0kgYLDgs5VrTMKb3ub0aB&#10;jeP2x51/V4ejfFan8brZnC6ZUr1uu5iA8NT6//CnvdUKYnhfCTdAz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odqQwgAAANoAAAAPAAAAAAAAAAAAAAAAAJgCAABkcnMvZG93&#10;bnJldi54bWxQSwUGAAAAAAQABAD1AAAAhwMAAAAA&#10;" stroked="f" strokecolor="white">
                  <v:textbox>
                    <w:txbxContent>
                      <w:p w:rsidR="00395BFF" w:rsidRDefault="00395BFF" w:rsidP="00395BFF">
                        <w:pPr>
                          <w:jc w:val="center"/>
                        </w:pPr>
                        <w:proofErr w:type="spellStart"/>
                        <w:r>
                          <w:rPr>
                            <w:rFonts w:ascii="Arial" w:hAnsi="Arial"/>
                            <w:sz w:val="28"/>
                            <w:lang w:val="en-US"/>
                          </w:rPr>
                          <w:t>A</w:t>
                        </w:r>
                        <w:r>
                          <w:rPr>
                            <w:rFonts w:ascii="Arial" w:hAnsi="Arial"/>
                            <w:sz w:val="28"/>
                            <w:vertAlign w:val="subscript"/>
                            <w:lang w:val="en-US"/>
                          </w:rPr>
                          <w:t>out</w:t>
                        </w:r>
                        <w:proofErr w:type="spellEnd"/>
                      </w:p>
                    </w:txbxContent>
                  </v:textbox>
                </v:rect>
                <v:rect id="Rectangle 299" o:spid="_x0000_s1086" style="position:absolute;left:4221;top:6609;width:1080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ibJsQA&#10;AADbAAAADwAAAGRycy9kb3ducmV2LnhtbESPT2vCQBDF7wW/wzJCb3XX/gk1ukopCELbg1HodciO&#10;STA7m2ZXjd++cxC8zfDevPebxWrwrTpTH5vAFqYTA4q4DK7hysJ+t356BxUTssM2MFm4UoTVcvSw&#10;wNyFC2/pXKRKSQjHHC3UKXW51rGsyWOchI5YtEPoPSZZ+0q7Hi8S7lv9bEymPTYsDTV29FlTeSxO&#10;3gJmr+7v5/Dyvfs6ZTirBrN++zXWPo6HjzmoREO6m2/XGyf4Qi+/yAB6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omybEAAAA2wAAAA8AAAAAAAAAAAAAAAAAmAIAAGRycy9k&#10;b3ducmV2LnhtbFBLBQYAAAAABAAEAPUAAACJAwAAAAA=&#10;" stroked="f"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i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i/>
                            <w:lang w:val="en-US"/>
                          </w:rPr>
                          <w:t>Sign</w:t>
                        </w:r>
                      </w:p>
                    </w:txbxContent>
                  </v:textbox>
                </v:rect>
                <v:rect id="Rectangle 300" o:spid="_x0000_s1087" style="position:absolute;left:4581;top:5066;width:1080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Q+vcIA&#10;AADbAAAADwAAAGRycy9kb3ducmV2LnhtbERPS2vCQBC+F/wPywje6q61DTZ1FSkEhNpDVeh1yI5J&#10;aHY2ZjcP/71bKPQ2H99z1tvR1qKn1leONSzmCgRx7kzFhYbzKXtcgfAB2WDtmDTcyMN2M3lYY2rc&#10;wF/UH0MhYgj7FDWUITSplD4vyaKfu4Y4chfXWgwRtoU0LQ4x3NbySalEWqw4NpTY0HtJ+c+xsxow&#10;eTbXz8vycProEnwtRpW9fCutZ9Nx9wYi0Bj+xX/uvYnzF/D7SzxAb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pD69wgAAANsAAAAPAAAAAAAAAAAAAAAAAJgCAABkcnMvZG93&#10;bnJldi54bWxQSwUGAAAAAAQABAD1AAAAhwMAAAAA&#10;" stroked="f"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b/>
                            <w:i/>
                            <w:sz w:val="20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i/>
                            <w:sz w:val="20"/>
                            <w:lang w:val="en-US"/>
                          </w:rPr>
                          <w:t>MGCP</w:t>
                        </w:r>
                      </w:p>
                    </w:txbxContent>
                  </v:textbox>
                </v:rect>
                <v:rect id="Rectangle 301" o:spid="_x0000_s1088" style="position:absolute;left:4478;top:5571;width:8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uXf8IA&#10;AADbAAAADwAAAGRycy9kb3ducmV2LnhtbERPS2vCQBC+F/wPyxR6q5vmUE10DWKx9ODFB+Y6Zsck&#10;mJ0N2a2J/nq3UPA2H99z5tlgGnGlztWWFXyMIxDEhdU1lwoO+/X7FITzyBoby6TgRg6yxehljqm2&#10;PW/puvOlCCHsUlRQed+mUrqiIoNubFviwJ1tZ9AH2JVSd9iHcNPIOIo+pcGaQ0OFLa0qKi67X6PA&#10;JskwcafN1/4o720+Xfff+blU6u11WM5AeBr8U/zv/tFhfgx/v4QD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25d/wgAAANsAAAAPAAAAAAAAAAAAAAAAAJgCAABkcnMvZG93&#10;bnJldi54bWxQSwUGAAAAAAQABAD1AAAAhwMAAAAA&#10;" stroked="f" strokecolor="white">
                  <v:textbox>
                    <w:txbxContent>
                      <w:p w:rsidR="00395BFF" w:rsidRDefault="00395BFF" w:rsidP="00395BFF">
                        <w:pPr>
                          <w:jc w:val="center"/>
                        </w:pPr>
                        <w:r>
                          <w:rPr>
                            <w:rFonts w:ascii="Arial" w:hAnsi="Arial"/>
                            <w:lang w:val="en-US"/>
                          </w:rPr>
                          <w:t>V</w:t>
                        </w:r>
                        <w:r>
                          <w:rPr>
                            <w:rFonts w:ascii="Arial" w:hAnsi="Arial"/>
                            <w:vertAlign w:val="subscript"/>
                            <w:lang w:val="en-US"/>
                          </w:rPr>
                          <w:t>TGW</w:t>
                        </w:r>
                      </w:p>
                    </w:txbxContent>
                  </v:textbox>
                </v:rect>
                <v:group id="Group 302" o:spid="_x0000_s1089" style="position:absolute;left:3681;top:5710;width:900;height:900" coordorigin="3501,3130" coordsize="108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rect id="Rectangle 303" o:spid="_x0000_s1090" style="position:absolute;left:3501;top:3130;width:54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/>
                  <v:rect id="Rectangle 304" o:spid="_x0000_s1091" style="position:absolute;left:4041;top:3130;width:54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juBsEA&#10;AADbAAAADwAAAGRycy9kb3ducmV2LnhtbERPTYvCMBC9C/6HMMLeNNVlZa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Y7gbBAAAA2wAAAA8AAAAAAAAAAAAAAAAAmAIAAGRycy9kb3du&#10;cmV2LnhtbFBLBQYAAAAABAAEAPUAAACGAwAAAAA=&#10;"/>
                  <v:shapetype id="_x0000_t128" coordsize="21600,21600" o:spt="128" path="m,l21600,,10800,21600xe">
                    <v:stroke joinstyle="miter"/>
                    <v:path gradientshapeok="t" o:connecttype="custom" o:connectlocs="10800,0;5400,10800;10800,21600;16200,10800" textboxrect="5400,0,16200,10800"/>
                  </v:shapetype>
                  <v:shape id="AutoShape 305" o:spid="_x0000_s1092" type="#_x0000_t128" style="position:absolute;left:3501;top:3130;width:10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0IUw8EA&#10;AADbAAAADwAAAGRycy9kb3ducmV2LnhtbERPzYrCMBC+C75DGMGLaKoHkWqUrqiI7kHtPsDQzLZd&#10;m0lpota3N8KCt/n4fmexak0l7tS40rKC8SgCQZxZXXKu4CfdDmcgnEfWWFkmBU9ysFp2OwuMtX3w&#10;me4Xn4sQwi5GBYX3dSylywoy6Ea2Jg7cr20M+gCbXOoGHyHcVHISRVNpsOTQUGBN64Ky6+VmFHwf&#10;TunNDL6e6V90zY7bdbLZlYlS/V6bzEF4av1H/O/e6zB/Cu9fwgFy+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9CFMPBAAAA2wAAAA8AAAAAAAAAAAAAAAAAmAIAAGRycy9kb3du&#10;cmV2LnhtbFBLBQYAAAAABAAEAPUAAACGAwAAAAA=&#10;"/>
                </v:group>
                <v:line id="Line 306" o:spid="_x0000_s1093" style="position:absolute;flip:x y;visibility:visible;mso-wrap-style:square" from="3141,5890" to="3681,58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ErucAAAADbAAAADwAAAGRycy9kb3ducmV2LnhtbERP24rCMBB9F/yHMIJva+oFq12jeEEQ&#10;9kHU/YDZZrYtNpPSRFv/3giCb3M411msWlOKO9WusKxgOIhAEKdWF5wp+L3sv2YgnEfWWFomBQ9y&#10;sFp2OwtMtG34RPezz0QIYZeggtz7KpHSpTkZdANbEQfu39YGfYB1JnWNTQg3pRxF0VQaLDg05FjR&#10;Nqf0er4ZBabaTecbOkz2l8f8OG7+4tT9xEr1e+36G4Sn1n/Eb/dBh/kxvH4JB8jl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EBK7nAAAAA2wAAAA8AAAAAAAAAAAAAAAAA&#10;oQIAAGRycy9kb3ducmV2LnhtbFBLBQYAAAAABAAEAPkAAACOAwAAAAA=&#10;">
                  <v:stroke startarrow="oval"/>
                </v:line>
                <v:rect id="Rectangle 307" o:spid="_x0000_s1094" style="position:absolute;left:3681;top:5251;width:900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LlLMIA&#10;AADbAAAADwAAAGRycy9kb3ducmV2LnhtbESPT2sCMRDF70K/Q5iCN822oLhbo5RCoYde/HfwNm6m&#10;m8XNZNmkGr+9cxC8zfDevPeb5Tr7Tl1oiG1gA2/TAhRxHWzLjYH97nuyABUTssUuMBm4UYT16mW0&#10;xMqGK2/osk2NkhCOFRpwKfWV1rF25DFOQ08s2l8YPCZZh0bbAa8S7jv9XhRz7bFlaXDY05ej+rz9&#10;9wbygZHP7veUS9TljdPRx9nRmPFr/vwAlSinp/lx/WMFX2DlFxlAr+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EuUswgAAANsAAAAPAAAAAAAAAAAAAAAAAJgCAABkcnMvZG93&#10;bnJldi54bWxQSwUGAAAAAAQABAD1AAAAhwMAAAAA&#10;" stroked="f" strokecolor="white">
                  <v:fill opacity="3855f"/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b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lang w:val="en-US"/>
                          </w:rPr>
                          <w:t>TGW</w:t>
                        </w:r>
                      </w:p>
                    </w:txbxContent>
                  </v:textbox>
                </v:rect>
                <v:shape id="AutoShape 308" o:spid="_x0000_s1095" type="#_x0000_t87" style="position:absolute;left:2961;top:5731;width:18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n/FsEA&#10;AADbAAAADwAAAGRycy9kb3ducmV2LnhtbERPS4vCMBC+C/6HMIIX0bQeZK1GEUFQDy4+z0MztsVm&#10;0m2yWv31ZmHB23x8z5nOG1OKO9WusKwgHkQgiFOrC84UnI6r/hcI55E1lpZJwZMczGft1hQTbR+8&#10;p/vBZyKEsEtQQe59lUjp0pwMuoGtiAN3tbVBH2CdSV3jI4SbUg6jaCQNFhwacqxomVN6O/waBf4c&#10;79LmZX9wtblE67i33X/ftkp1O81iAsJT4z/if/dah/lj+Ps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Z/xbBAAAA2wAAAA8AAAAAAAAAAAAAAAAAmAIAAGRycy9kb3du&#10;cmV2LnhtbFBLBQYAAAAABAAEAPUAAACGAwAAAAA=&#10;"/>
                <v:rect id="Rectangle 309" o:spid="_x0000_s1096" style="position:absolute;left:2241;top:7180;width:7920;height: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RRm8EA&#10;AADbAAAADwAAAGRycy9kb3ducmV2LnhtbERPz2vCMBS+C/4P4Qm72UQ3y9YZRYTCYPNgO9j10Tzb&#10;sualNrF2//1yGOz48f3e7ifbiZEG3zrWsEoUCOLKmZZrDZ9lvnwG4QOywc4xafghD/vdfLbFzLg7&#10;n2ksQi1iCPsMNTQh9JmUvmrIok9cTxy5ixsshgiHWpoB7zHcdnKtVCotthwbGuzp2FD1XdysBkyf&#10;zPV0efwo328pvtSTyjdfSuuHxXR4BRFoCv/iP/eb0bCO6+OX+APk7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eEUZvBAAAA2wAAAA8AAAAAAAAAAAAAAAAAmAIAAGRycy9kb3du&#10;cmV2LnhtbFBLBQYAAAAABAAEAPUAAACGAwAAAAA=&#10;" stroked="f"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</w:rPr>
                          <w:t>Рисунок 11.5. Согласование сети доступа с транспортной сетью с помощью шлюза трактов, совмещенного со шлюзом сигнализации</w:t>
                        </w:r>
                      </w:p>
                    </w:txbxContent>
                  </v:textbox>
                </v:rect>
                <v:rect id="Rectangle 310" o:spid="_x0000_s1097" style="position:absolute;left:5841;top:4554;width:1440;height:7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8iuMIA&#10;AADbAAAADwAAAGRycy9kb3ducmV2LnhtbESPQYvCMBSE7wv+h/AEb2tqhUWrUURR3KPWi7dn82yr&#10;zUtpolZ//WZB8DjMzDfMdN6aStypcaVlBYN+BII4s7rkXMEhXX+PQDiPrLGyTAqe5GA+63xNMdH2&#10;wTu6730uAoRdggoK7+tESpcVZND1bU0cvLNtDPogm1zqBh8BbioZR9GPNFhyWCiwpmVB2XV/MwpO&#10;ZXzA1y7dRGa8HvrfNr3cjiulet12MQHhqfWf8Lu91QriAfx/CT9Az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jyK4wgAAANsAAAAPAAAAAAAAAAAAAAAAAJgCAABkcnMvZG93&#10;bnJldi54bWxQSwUGAAAAAAQABAD1AAAAhwMAAAAA&#10;"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b/>
                            <w:sz w:val="18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ascii="Arial" w:hAnsi="Arial"/>
                            <w:b/>
                            <w:sz w:val="18"/>
                            <w:lang w:val="en-US"/>
                          </w:rPr>
                          <w:t>Softswitch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sz w:val="18"/>
                            <w:lang w:val="en-US"/>
                          </w:rPr>
                          <w:t>/</w:t>
                        </w:r>
                      </w:p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b/>
                            <w:sz w:val="18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8"/>
                            <w:lang w:val="en-US"/>
                          </w:rPr>
                          <w:t>MGC</w:t>
                        </w:r>
                      </w:p>
                    </w:txbxContent>
                  </v:textbox>
                </v:rect>
                <v:oval id="Oval 311" o:spid="_x0000_s1098" style="position:absolute;left:4941;top:5647;width:2880;height:1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1dBcMA&#10;AADbAAAADwAAAGRycy9kb3ducmV2LnhtbESPQWvCQBSE70L/w/IK3nRjglJSV5GKoAcPje39kX0m&#10;wezbkH2N6b/vCkKPw8x8w6y3o2vVQH1oPBtYzBNQxKW3DVcGvi6H2RuoIMgWW89k4JcCbDcvkzXm&#10;1t/5k4ZCKhUhHHI0UIt0udahrMlhmPuOOHpX3zuUKPtK2x7vEe5anSbJSjtsOC7U2NFHTeWt+HEG&#10;9tWuWA06k2V23R9lefs+n7KFMdPXcfcOSmiU//CzfbQG0hQ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1dBcMAAADbAAAADwAAAAAAAAAAAAAAAACYAgAAZHJzL2Rv&#10;d25yZXYueG1sUEsFBgAAAAAEAAQA9QAAAIgDAAAAAA==&#10;"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8"/>
                            <w:lang w:val="en-US"/>
                          </w:rPr>
                          <w:t>IP</w:t>
                        </w:r>
                        <w:r>
                          <w:rPr>
                            <w:rFonts w:ascii="Arial" w:hAnsi="Arial"/>
                            <w:b/>
                            <w:sz w:val="28"/>
                          </w:rPr>
                          <w:t>-сеть</w:t>
                        </w:r>
                      </w:p>
                    </w:txbxContent>
                  </v:textbox>
                </v:oval>
                <v:shape id="Arc 312" o:spid="_x0000_s1099" style="position:absolute;left:4581;top:5287;width:1440;height:783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EBscUA&#10;AADbAAAADwAAAGRycy9kb3ducmV2LnhtbESPQWvCQBSE74L/YXlCb3VTS0VSV6lixZO2UQi9PbKv&#10;SWj2bdzdxvTfu0LB4zAz3zDzZW8a0ZHztWUFT+MEBHFhdc2lgtPx/XEGwgdkjY1lUvBHHpaL4WCO&#10;qbYX/qQuC6WIEPYpKqhCaFMpfVGRQT+2LXH0vq0zGKJ0pdQOLxFuGjlJkqk0WHNcqLCldUXFT/Zr&#10;FGz44LqzO+T+Y7v6Ou32+da85Eo9jPq3VxCB+nAP/7d3WsHkGW5f4g+Qi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MQGxxQAAANsAAAAPAAAAAAAAAAAAAAAAAJgCAABkcnMv&#10;ZG93bnJldi54bWxQSwUGAAAAAAQABAD1AAAAigMAAAAA&#10;" path="m-1,nfc11929,,21600,9670,21600,21600em-1,nsc11929,,21600,9670,21600,21600l,21600,-1,xe" filled="f" strokecolor="red" strokeweight="1.5pt">
                  <v:stroke dashstyle="longDashDotDot" startarrow="block" endarrow="block"/>
                  <v:path arrowok="t" o:extrusionok="f" o:connecttype="custom" o:connectlocs="0,0;1440,783;0,783" o:connectangles="0,0,0"/>
                </v:shape>
                <v:line id="Line 313" o:spid="_x0000_s1100" style="position:absolute;visibility:visible;mso-wrap-style:square" from="5481,5350" to="5841,5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2R0cQAAADbAAAADwAAAGRycy9kb3ducmV2LnhtbESPT4vCMBTE7wt+h/AEb2uqLqtWo6gg&#10;VNSDf/D8aJ5tsXkpTdSun36zsOBxmJnfMNN5Y0rxoNoVlhX0uhEI4tTqgjMF59P6cwTCeWSNpWVS&#10;8EMO5rPWxxRjbZ98oMfRZyJA2MWoIPe+iqV0aU4GXddWxMG72tqgD7LOpK7xGeCmlP0o+pYGCw4L&#10;OVa0yim9He9GwfbuX8PzZYC73jLbpNtxgvtholSn3SwmIDw1/h3+bydaQf8L/r6EHyB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/ZHRxAAAANsAAAAPAAAAAAAAAAAA&#10;AAAAAKECAABkcnMvZG93bnJldi54bWxQSwUGAAAAAAQABAD5AAAAkgMAAAAA&#10;">
                  <v:stroke dashstyle="dash" endarrow="block"/>
                </v:line>
                <v:shape id="Arc 314" o:spid="_x0000_s1101" style="position:absolute;left:4581;top:5274;width:1800;height:1153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icYMIA&#10;AADbAAAADwAAAGRycy9kb3ducmV2LnhtbESPQWvCQBSE7wX/w/KEXkrdGFBCdBVpsXg1itDbI/vc&#10;DWbfhuxq0n/fFQo9DjPzDbPejq4VD+pD41nBfJaBIK69btgoOJ/27wWIEJE1tp5JwQ8F2G4mL2ss&#10;tR/4SI8qGpEgHEpUYGPsSilDbclhmPmOOHlX3zuMSfZG6h6HBHetzLNsKR02nBYsdvRhqb5Vd6fA&#10;6LesMp/e3LT9drvBfeXz4qLU63TcrUBEGuN/+K990AryBTy/pB8gN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aJxgwgAAANsAAAAPAAAAAAAAAAAAAAAAAJgCAABkcnMvZG93&#10;bnJldi54bWxQSwUGAAAAAAQABAD1AAAAhwMAAAAA&#10;" path="m-1,nfc11929,,21600,9670,21600,21600em-1,nsc11929,,21600,9670,21600,21600l,21600,-1,xe" filled="f" strokecolor="green" strokeweight="2.25pt">
                  <v:stroke dashstyle="1 1" startarrow="block" endarrow="block" endcap="round"/>
                  <v:path arrowok="t" o:extrusionok="f" o:connecttype="custom" o:connectlocs="0,0;1800,1153;0,1153" o:connectangles="0,0,0"/>
                </v:shape>
                <v:line id="Line 315" o:spid="_x0000_s1102" style="position:absolute;flip:x y;visibility:visible;mso-wrap-style:square" from="4761,6430" to="4941,67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Uhq8MAAADbAAAADwAAAGRycy9kb3ducmV2LnhtbESPy2rDMBBF94X8g5hANiWRm5KXEyU0&#10;pYVCVnl8wGBNLBFr5Fiy4/59VSh0ebmPw93seleJjppgPSt4mWQgiAuvLZcKLufP8RJEiMgaK8+k&#10;4JsC7LaDpw3m2j/4SN0pliKNcMhRgYmxzqUMhSGHYeJr4uRdfeMwJtmUUjf4SOOuktMsm0uHlhPB&#10;YE3vhorbqXWJ28YPI+3KLg6z7plm5/3rvTVKjYb92xpEpD7+h//aX1rBdA6/X9IPkN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OlIavDAAAA2wAAAA8AAAAAAAAAAAAA&#10;AAAAoQIAAGRycy9kb3ducmV2LnhtbFBLBQYAAAAABAAEAPkAAACRAwAAAAA=&#10;">
                  <v:stroke dashstyle="dash" endarrow="block"/>
                </v:line>
                <v:line id="Line 316" o:spid="_x0000_s1103" style="position:absolute;flip:x y;visibility:visible;mso-wrap-style:square" from="3141,6130" to="3681,6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23hBMMAAADbAAAADwAAAGRycy9kb3ducmV2LnhtbESP0YrCMBRE3xf8h3CFfVtTdbFajaIu&#10;grAPYvUDrs21LTY3pYm2/v1GEPZxmJkzzGLVmUo8qHGlZQXDQQSCOLO65FzB+bT7moJwHlljZZkU&#10;PMnBatn7WGCibctHeqQ+FwHCLkEFhfd1IqXLCjLoBrYmDt7VNgZ9kE0udYNtgJtKjqJoIg2WHBYK&#10;rGlbUHZL70aBqX8msw3tv3en5+wwbi9x5n5jpT773XoOwlPn/8Pv9l4rGMXw+hJ+gF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9t4QTDAAAA2wAAAA8AAAAAAAAAAAAA&#10;AAAAoQIAAGRycy9kb3ducmV2LnhtbFBLBQYAAAAABAAEAPkAAACRAwAAAAA=&#10;">
                  <v:stroke startarrow="oval"/>
                </v:line>
                <v:line id="Line 317" o:spid="_x0000_s1104" style="position:absolute;flip:x y;visibility:visible;mso-wrap-style:square" from="3141,6430" to="3681,6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J1dr8AAADbAAAADwAAAGRycy9kb3ducmV2LnhtbERPy4rCMBTdC/5DuMLsNNUZrFajqIMg&#10;uBAfH3Btrm2xuSlNtPXvzUJweTjv+bI1pXhS7QrLCoaDCARxanXBmYLLedufgHAeWWNpmRS8yMFy&#10;0e3MMdG24SM9Tz4TIYRdggpy76tESpfmZNANbEUcuJutDfoA60zqGpsQbko5iqKxNFhwaMixok1O&#10;6f30MApM9T+ermn3tz2/poff5hqnbh8r9dNrVzMQnlr/FX/cO61gFMaGL+EHyMU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/vJ1dr8AAADbAAAADwAAAAAAAAAAAAAAAACh&#10;AgAAZHJzL2Rvd25yZXYueG1sUEsFBgAAAAAEAAQA+QAAAI0DAAAAAA==&#10;">
                  <v:stroke startarrow="oval"/>
                </v:line>
                <v:group id="Group 318" o:spid="_x0000_s1105" style="position:absolute;left:8181;top:5710;width:900;height:900" coordorigin="8361,3064" coordsize="108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rect id="Rectangle 319" o:spid="_x0000_s1106" style="position:absolute;left:8361;top:3064;width:54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oR/r8A&#10;AADbAAAADwAAAGRycy9kb3ducmV2LnhtbERPTa/BQBTdS/yHyZXYMUUi75UhQghL2s3bXZ2rLZ07&#10;TWdQfr1ZSN7y5HzPl62pxIMaV1pWMBpGIIgzq0vOFaTJdvADwnlkjZVlUvAiB8tFtzPHWNsnH+lx&#10;8rkIIexiVFB4X8dSuqwgg25oa+LAXWxj0AfY5FI3+AzhppLjKJpKgyWHhgJrWheU3U53o+BcjlN8&#10;H5NdZH63E39ok+v9b6NUv9euZiA8tf5f/HXvtYJJWB++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RGhH+vwAAANsAAAAPAAAAAAAAAAAAAAAAAJgCAABkcnMvZG93bnJl&#10;di54bWxQSwUGAAAAAAQABAD1AAAAhAMAAAAA&#10;"/>
                  <v:rect id="Rectangle 320" o:spid="_x0000_s1107" style="position:absolute;left:8901;top:3064;width:54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a0ZcQA&#10;AADbAAAADwAAAGRycy9kb3ducmV2LnhtbESPQWvCQBSE7wX/w/IEb3UTBWljNkEsFj1qvPT2mn0m&#10;abNvQ3YT0/76bqHQ4zAz3zBpPplWjNS7xrKCeBmBIC6tbrhScC0Oj08gnEfW2FomBV/kIM9mDykm&#10;2t75TOPFVyJA2CWooPa+S6R0ZU0G3dJ2xMG72d6gD7KvpO7xHuCmlaso2kiDDYeFGjva11R+Xgaj&#10;4L1ZXfH7XLxG5vmw9qep+BjeXpRazKfdFoSnyf+H/9pHrWAdw++X8AN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WtGXEAAAA2wAAAA8AAAAAAAAAAAAAAAAAmAIAAGRycy9k&#10;b3ducmV2LnhtbFBLBQYAAAAABAAEAPUAAACJAwAAAAA=&#10;"/>
                  <v:shape id="AutoShape 321" o:spid="_x0000_s1108" type="#_x0000_t128" style="position:absolute;left:8361;top:3064;width:10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xOoMYA&#10;AADbAAAADwAAAGRycy9kb3ducmV2LnhtbESP3WrCQBSE7wt9h+UUelN0o4Ui0VWiNKW0XqjxAQ7Z&#10;YxLNng3ZzY9v3y0UejnMzDfMajOaWvTUusqygtk0AkGcW11xoeCcpZMFCOeRNdaWScGdHGzWjw8r&#10;jLUd+Ej9yRciQNjFqKD0vomldHlJBt3UNsTBu9jWoA+yLaRucQhwU8t5FL1JgxWHhRIb2pWU306d&#10;UbD/OmSdednes2t0y7/TXfL+USVKPT+NyRKEp9H/h//an1rB6xx+v4QfIN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8xOoMYAAADbAAAADwAAAAAAAAAAAAAAAACYAgAAZHJz&#10;L2Rvd25yZXYueG1sUEsFBgAAAAAEAAQA9QAAAIsDAAAAAA==&#10;"/>
                </v:group>
                <v:line id="Line 322" o:spid="_x0000_s1109" style="position:absolute;visibility:visible;mso-wrap-style:square" from="7461,6250" to="8184,6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3KAecQAAADbAAAADwAAAGRycy9kb3ducmV2LnhtbESPQWvCQBSE74L/YXlCb3VTA7VEV6mC&#10;NIci1YpeH9lnNph9G7Ibk/77bqHgcZiZb5jlerC1uFPrK8cKXqYJCOLC6YpLBafv3fMbCB+QNdaO&#10;ScEPeVivxqMlZtr1fKD7MZQiQthnqMCE0GRS+sKQRT91DXH0rq61GKJsS6lb7CPc1nKWJK/SYsVx&#10;wWBDW0PF7dhZBZeP3M/Lr3O/8XOTfw5Nh8l+r9TTZHhfgAg0hEf4v51rBWkKf1/iD5C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coB5xAAAANsAAAAPAAAAAAAAAAAA&#10;AAAAAKECAABkcnMvZG93bnJldi54bWxQSwUGAAAAAAQABAD5AAAAkgMAAAAA&#10;" strokeweight="2.25pt">
                  <v:stroke endarrow="oval"/>
                </v:line>
                <v:rect id="Rectangle 323" o:spid="_x0000_s1110" style="position:absolute;left:8181;top:5170;width:900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v28MUA&#10;AADbAAAADwAAAGRycy9kb3ducmV2LnhtbESPQWvCQBSE7wX/w/IK3ppNrVgTXUUsSg+9NJZ6fc0+&#10;k2D2bciuSfTXdwtCj8PMfMMs14OpRUetqywreI5iEMS51RUXCr4Ou6c5COeRNdaWScGVHKxXo4cl&#10;ptr2/Eld5gsRIOxSVFB636RSurwkgy6yDXHwTrY16INsC6lb7APc1HISxzNpsOKwUGJD25Lyc3Yx&#10;CmySDK/u5+Pt8C1vzXG+6/fHU6HU+HHYLEB4Gvx/+N5+1wpepvD3JfwA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y/bwxQAAANsAAAAPAAAAAAAAAAAAAAAAAJgCAABkcnMv&#10;ZG93bnJldi54bWxQSwUGAAAAAAQABAD1AAAAigMAAAAA&#10;" stroked="f" strokecolor="white"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b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lang w:val="en-US"/>
                          </w:rPr>
                          <w:t>TGW</w:t>
                        </w:r>
                      </w:p>
                    </w:txbxContent>
                  </v:textbox>
                </v:rect>
                <v:oval id="Oval 324" o:spid="_x0000_s1111" style="position:absolute;left:9261;top:4630;width:1440;height:22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WRJsQA&#10;AADbAAAADwAAAGRycy9kb3ducmV2LnhtbESP0WrCQBRE3wv9h+UWfKubRiIlukoqCLUlaNN+wCV7&#10;TYLZuyG7TeLfdwuCj8PMnGHW28m0YqDeNZYVvMwjEMSl1Q1XCn6+98+vIJxH1thaJgVXcrDdPD6s&#10;MdV25C8aCl+JAGGXooLa+y6V0pU1GXRz2xEH72x7gz7IvpK6xzHATSvjKFpKgw2HhRo72tVUXopf&#10;o6Aojp95ftCn+OPNxYM5DUl2PCs1e5qyFQhPk7+Hb+13rWCRwP+X8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FkSbEAAAA2wAAAA8AAAAAAAAAAAAAAAAAmAIAAGRycy9k&#10;b3ducmV2LnhtbFBLBQYAAAAABAAEAPUAAACJAwAAAAA=&#10;" fillcolor="#cfc"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b/>
                            <w:sz w:val="28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8"/>
                            <w:lang w:val="en-US"/>
                          </w:rPr>
                          <w:t>PSTN</w:t>
                        </w:r>
                      </w:p>
                    </w:txbxContent>
                  </v:textbox>
                </v:oval>
                <v:line id="Line 325" o:spid="_x0000_s1112" style="position:absolute;visibility:visible;mso-wrap-style:square" from="9081,6250" to="9801,6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LlvMIAAADbAAAADwAAAGRycy9kb3ducmV2LnhtbESPQWsCMRSE74L/IbyCF9FEW6SsRrEF&#10;wavWFnp7bJ67a5OXJYnr+u9NodDjMDPfMKtN76zoKMTGs4bZVIEgLr1puNJw+thNXkHEhGzQeiYN&#10;d4qwWQ8HKyyMv/GBumOqRIZwLFBDnVJbSBnLmhzGqW+Js3f2wWHKMlTSBLxluLNyrtRCOmw4L9TY&#10;0ntN5c/x6jR8vo2Nulh1CvLlfJl9d19o2Wk9euq3SxCJ+vQf/mvvjYbnBfx+yT9Ar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RLlvMIAAADbAAAADwAAAAAAAAAAAAAA&#10;AAChAgAAZHJzL2Rvd25yZXYueG1sUEsFBgAAAAAEAAQA+QAAAJADAAAAAA==&#10;" strokeweight="2.25pt">
                  <v:stroke startarrow="oval"/>
                </v:line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326" o:spid="_x0000_s1113" type="#_x0000_t5" style="position:absolute;left:10161;top:535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L23MMA&#10;AADbAAAADwAAAGRycy9kb3ducmV2LnhtbESPQYvCMBSE74L/ITxhL6LpKqxSjSLC4uJl2VYEb4/m&#10;2ZY2L6VJtf57syB4HGbmG2a97U0tbtS60rKCz2kEgjizuuRcwSn9nixBOI+ssbZMCh7kYLsZDtYY&#10;a3vnP7olPhcBwi5GBYX3TSylywoy6Ka2IQ7e1bYGfZBtLnWL9wA3tZxF0Zc0WHJYKLChfUFZlXRG&#10;AVaX89HoX9mleRkdLt14kVak1Meo361AeOr9O/xq/2gF8wX8fwk/QG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PL23MMAAADbAAAADwAAAAAAAAAAAAAAAACYAgAAZHJzL2Rv&#10;d25yZXYueG1sUEsFBgAAAAAEAAQA9QAAAIgDAAAAAA==&#10;"/>
                <v:line id="Line 327" o:spid="_x0000_s1114" style="position:absolute;flip:y;visibility:visible;mso-wrap-style:square" from="9801,5710" to="10341,6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ir88IAAADbAAAADwAAAGRycy9kb3ducmV2LnhtbERPS2vCQBC+F/wPywheSt1oQTR1FREK&#10;RejBB2hvQ3aaRLOzIbua+O+dg+Dx43vPl52r1I2aUHo2MBomoIgzb0vODRz23x9TUCEiW6w8k4E7&#10;BVguem9zTK1veUu3XcyVhHBI0UARY51qHbKCHIahr4mF+/eNwyiwybVtsJVwV+lxkky0w5KlocCa&#10;1gVll93VScl5nf/9nik7zo71pp2M3tvT6WrMoN+tvkBF6uJL/HT/WAOfMla+yA/Qi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8ir88IAAADbAAAADwAAAAAAAAAAAAAA&#10;AAChAgAAZHJzL2Rvd25yZXYueG1sUEsFBgAAAAAEAAQA+QAAAJADAAAAAA==&#10;" strokeweight="1pt"/>
                <v:shape id="AutoShape 328" o:spid="_x0000_s1115" type="#_x0000_t5" style="position:absolute;left:9621;top:607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HHNcUA&#10;AADbAAAADwAAAGRycy9kb3ducmV2LnhtbESPT2vCQBTE74LfYXmFXsRs2oLa1FWkUFp6ERMRvD2y&#10;r0lI9m3Ibv7023cLgsdhZn7DbPeTacRAnassK3iKYhDEudUVFwrO2cdyA8J5ZI2NZVLwSw72u/ls&#10;i4m2I59oSH0hAoRdggpK79tESpeXZNBFtiUO3o/tDPogu0LqDscAN418juOVNFhxWCixpfeS8jrt&#10;jQKsr5dvo4+yz4oq/rz2i3VWk1KPD9PhDYSnyd/Dt/aXVvDyCv9fwg+Qu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Icc1xQAAANsAAAAPAAAAAAAAAAAAAAAAAJgCAABkcnMv&#10;ZG93bnJldi54bWxQSwUGAAAAAAQABAD1AAAAigMAAAAA&#10;"/>
                <v:line id="Line 329" o:spid="_x0000_s1116" style="position:absolute;flip:y;visibility:visible;mso-wrap-style:square" from="9261,6250" to="9261,6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8BvMMAAADbAAAADwAAAGRycy9kb3ducmV2LnhtbESPwWrCQBCG7wXfYRnBW90oVkrqKiII&#10;HsRi7KHHITsmabOzIbvR9e07h4LH4Z//m29Wm+RadaM+NJ4NzKYZKOLS24YrA1+X/es7qBCRLbae&#10;ycCDAmzWo5cV5tbf+Uy3IlZKIBxyNFDH2OVah7Imh2HqO2LJrr53GGXsK217vAvctXqeZUvtsGG5&#10;UGNHu5rK32JwovE2tJc0G45z/E7V2Z+K6+fPw5jJOG0/QEVK8bn83z5YAwuxl18EAHr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3fAbzDAAAA2wAAAA8AAAAAAAAAAAAA&#10;AAAAoQIAAGRycy9kb3ducmV2LnhtbFBLBQYAAAAABAAEAPkAAACRAwAAAAA=&#10;">
                  <v:stroke dashstyle="dash" endarrow="block"/>
                </v:line>
                <v:shape id="Arc 330" o:spid="_x0000_s1117" style="position:absolute;left:6741;top:5277;width:1440;height:1153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inOMUA&#10;AADbAAAADwAAAGRycy9kb3ducmV2LnhtbESPQWvCQBSE74X+h+UVvNVNpJYYs5FWKOhBaKPen9ln&#10;Esy+jdlV0/56t1DocZiZb5hsMZhWXKl3jWUF8TgCQVxa3XClYLf9eE5AOI+ssbVMCr7JwSJ/fMgw&#10;1fbGX3QtfCUChF2KCmrvu1RKV9Zk0I1tRxy8o+0N+iD7SuoebwFuWjmJoldpsOGwUGNHy5rKU3Ex&#10;CrZrtzmdk+Jn/x4fEpoN0/b8OVVq9DS8zUF4Gvx/+K+90gpeYvj9En6AzO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yKc4xQAAANsAAAAPAAAAAAAAAAAAAAAAAJgCAABkcnMv&#10;ZG93bnJldi54bWxQSwUGAAAAAAQABAD1AAAAigMAAAAA&#10;" path="m-1,nfc11929,,21600,9670,21600,21600em-1,nsc11929,,21600,9670,21600,21600l,21600,-1,xe" filled="f" strokecolor="green" strokeweight="2.25pt">
                  <v:stroke dashstyle="1 1" startarrow="block" endarrow="block" endcap="round"/>
                  <v:path arrowok="t" o:extrusionok="f" o:connecttype="custom" o:connectlocs="0,0;1440,1153;0,1153" o:connectangles="0,0,0"/>
                </v:shape>
                <v:shape id="Arc 331" o:spid="_x0000_s1118" style="position:absolute;left:6921;top:5198;width:1260;height:872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uAC8QA&#10;AADbAAAADwAAAGRycy9kb3ducmV2LnhtbESPQWuDQBSE74H+h+UVepFkVUpSbDZBCkKgUJuk5Pxw&#10;X1XqvhV3o/bfdwOBHoeZ+YbZ7mfTiZEG11pWkKxiEMSV1S3XCr7OxfIFhPPIGjvLpOCXHOx3D4st&#10;ZtpOfKTx5GsRIOwyVNB432dSuqohg25le+LgfdvBoA9yqKUecApw08k0jtfSYMthocGe3hqqfk5X&#10;o6DcRHny4S51EX2W75VMi/Y8JUo9Pc75KwhPs/8P39sHreA5hduX8APk7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LgAvEAAAA2wAAAA8AAAAAAAAAAAAAAAAAmAIAAGRycy9k&#10;b3ducmV2LnhtbFBLBQYAAAAABAAEAPUAAACJAwAAAAA=&#10;" path="m-1,nfc11929,,21600,9670,21600,21600em-1,nsc11929,,21600,9670,21600,21600l,21600,-1,xe" filled="f" strokecolor="red" strokeweight="1.5pt">
                  <v:stroke dashstyle="longDashDotDot" startarrow="block" endarrow="block"/>
                  <v:path arrowok="t" o:extrusionok="f" o:connecttype="custom" o:connectlocs="0,0;1260,872;0,872" o:connectangles="0,0,0"/>
                </v:shape>
                <v:line id="Line 332" o:spid="_x0000_s1119" style="position:absolute;visibility:visible;mso-wrap-style:square" from="5661,6250" to="7101,6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GNzMQAAADbAAAADwAAAGRycy9kb3ducmV2LnhtbESPQYvCMBSE7wv+h/AEb2uqLqtUo4gg&#10;ugdRqwe9PZpnW2xeShO1+uvNwsIeh5n5hpnMGlOKO9WusKyg141AEKdWF5wpOB6WnyMQziNrLC2T&#10;gic5mE1bHxOMtX3wnu6Jz0SAsItRQe59FUvp0pwMuq6tiIN3sbVBH2SdSV3jI8BNKftR9C0NFhwW&#10;cqxokVN6TW5GQfSi7fx2pcXpkKye9rL52Q31WalOu5mPQXhq/H/4r73WCr4G8Psl/AA5f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EY3MxAAAANsAAAAPAAAAAAAAAAAA&#10;AAAAAKECAABkcnMvZG93bnJldi54bWxQSwUGAAAAAAQABAD5AAAAkgMAAAAA&#10;" strokecolor="blue" strokeweight="2.25pt">
                  <v:stroke dashstyle="dash" startarrow="block" endarrow="block"/>
                </v:line>
                <v:rect id="Rectangle 333" o:spid="_x0000_s1120" style="position:absolute;left:6921;top:6427;width:720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eQLMQA&#10;AADbAAAADwAAAGRycy9kb3ducmV2LnhtbESPQWvCQBSE7wX/w/IEb3VjSKWkrqIplmJPRr0/sq9J&#10;2uzbNLtN4r93C0KPw8x8w6w2o2lET52rLStYzCMQxIXVNZcKzqf94zMI55E1NpZJwZUcbNaThxWm&#10;2g58pD73pQgQdikqqLxvUyldUZFBN7ctcfA+bWfQB9mVUnc4BLhpZBxFS2mw5rBQYUtZRcV3/msU&#10;vMbRIfuI668r8dsufzpefsz2otRsOm5fQHga/X/43n7XCpIE/r6EHyD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+3kCzEAAAA2wAAAA8AAAAAAAAAAAAAAAAAmAIAAGRycy9k&#10;b3ducmV2LnhtbFBLBQYAAAAABAAEAPUAAACJAwAAAAA=&#10;" stroked="f">
                  <v:fill opacity="7967f"/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rFonts w:ascii="Arial" w:hAnsi="Arial"/>
                            <w:b/>
                            <w:sz w:val="18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8"/>
                            <w:lang w:val="en-US"/>
                          </w:rPr>
                          <w:t>RTP</w:t>
                        </w:r>
                      </w:p>
                    </w:txbxContent>
                  </v:textbox>
                </v:rect>
                <v:line id="Line 334" o:spid="_x0000_s1121" style="position:absolute;rotation:-90;flip:x;visibility:visible;mso-wrap-style:square" from="6651,6160" to="7011,6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ibf8IAAADbAAAADwAAAGRycy9kb3ducmV2LnhtbESPT4vCMBTE7wt+h/AEb2vqnxWpRimC&#10;It50F/H4aJ5tsXkpSdTqpzeCsMdhZn7DzJetqcWNnK8sKxj0ExDEudUVFwr+ftffUxA+IGusLZOC&#10;B3lYLjpfc0y1vfOebodQiAhhn6KCMoQmldLnJRn0fdsQR+9sncEQpSukdniPcFPLYZJMpMGK40KJ&#10;Da1Kyi+Hq1HgR5v6tN0xB589n5mrNqPr8ahUr9tmMxCB2vAf/rS3WsH4B95f4g+Qi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Iibf8IAAADbAAAADwAAAAAAAAAAAAAA&#10;AAChAgAAZHJzL2Rvd25yZXYueG1sUEsFBgAAAAAEAAQA+QAAAJADAAAAAA==&#10;">
                  <v:stroke dashstyle="dash" endarrow="block"/>
                </v:line>
                <v:rect id="Rectangle 335" o:spid="_x0000_s1122" style="position:absolute;left:4941;top:5890;width:90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BzjMQA&#10;AADbAAAADwAAAGRycy9kb3ducmV2LnhtbESPQWvCQBSE7wX/w/KE3nSjqMTUVUQRQqsHY3t/ZJ9J&#10;avZtyG5N+u+7gtDjMDPfMKtNb2pxp9ZVlhVMxhEI4tzqigsFn5fDKAbhPLLG2jIp+CUHm/XgZYWJ&#10;th2f6Z75QgQIuwQVlN43iZQuL8mgG9uGOHhX2xr0QbaF1C12AW5qOY2ihTRYcVgosaFdSfkt+zEK&#10;/BHn849lur/EX2n2fX3vZv1pq9TrsN++gfDU+//ws51qBbMFPL6EHy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Qc4zEAAAA2wAAAA8AAAAAAAAAAAAAAAAAmAIAAGRycy9k&#10;b3ducmV2LnhtbFBLBQYAAAAABAAEAPUAAACJAwAAAAA=&#10;" stroked="f">
                  <v:fill opacity="5140f"/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lang w:val="en-US"/>
                          </w:rPr>
                        </w:pPr>
                      </w:p>
                      <w:p w:rsidR="00395BFF" w:rsidRDefault="00395BFF" w:rsidP="00395BFF">
                        <w:pPr>
                          <w:jc w:val="center"/>
                          <w:rPr>
                            <w:lang w:val="en-US"/>
                          </w:rPr>
                        </w:pPr>
                      </w:p>
                      <w:p w:rsidR="00395BFF" w:rsidRDefault="00395BFF" w:rsidP="00395BFF">
                        <w:pPr>
                          <w:jc w:val="center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line id="Line 336" o:spid="_x0000_s1123" style="position:absolute;visibility:visible;mso-wrap-style:square" from="4581,6250" to="5121,6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lgzWsIAAADbAAAADwAAAGRycy9kb3ducmV2LnhtbESPQWsCMRSE74X+h/AKXoomFqmyNYoW&#10;Cl61Knh7bJ67a5OXJUnX9d8bodDjMDPfMPNl76zoKMTGs4bxSIEgLr1puNKw//4azkDEhGzQeiYN&#10;N4qwXDw/zbEw/spb6napEhnCsUANdUptIWUsa3IYR74lzt7ZB4cpy1BJE/Ca4c7KN6XepcOG80KN&#10;LX3WVP7sfp2Gw/rVqItV+yAn58v41B3RstN68NKvPkAk6tN/+K+9MRomU3h8yT9ALu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lgzWsIAAADbAAAADwAAAAAAAAAAAAAA&#10;AAChAgAAZHJzL2Rvd25yZXYueG1sUEsFBgAAAAAEAAQA+QAAAJADAAAAAA==&#10;" strokeweight="2.25pt">
                  <v:stroke startarrow="oval"/>
                </v:line>
                <v:rect id="Rectangle 337" o:spid="_x0000_s1124" style="position:absolute;left:6921;top:5890;width:90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NCZcIA&#10;AADbAAAADwAAAGRycy9kb3ducmV2LnhtbERPTWvCQBC9C/0PyxR6q5uWWGx0DaEiBKuHxvY+ZMck&#10;Njsbstsk/vvuQfD4eN/rdDKtGKh3jWUFL/MIBHFpdcOVgu/T7nkJwnlkja1lUnAlB+nmYbbGRNuR&#10;v2gofCVCCLsEFdTed4mUrqzJoJvbjjhwZ9sb9AH2ldQ9jiHctPI1it6kwYZDQ40dfdRU/hZ/RoE/&#10;4GLx+Z5vT8ufvLic92M8HTOlnh6nbAXC0+Tv4ps71wriMDZ8CT9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w0JlwgAAANsAAAAPAAAAAAAAAAAAAAAAAJgCAABkcnMvZG93&#10;bnJldi54bWxQSwUGAAAAAAQABAD1AAAAhwMAAAAA&#10;" stroked="f">
                  <v:fill opacity="5140f"/>
                  <v:textbox>
                    <w:txbxContent>
                      <w:p w:rsidR="00395BFF" w:rsidRDefault="00395BFF" w:rsidP="00395BFF">
                        <w:pPr>
                          <w:jc w:val="center"/>
                          <w:rPr>
                            <w:lang w:val="en-US"/>
                          </w:rPr>
                        </w:pPr>
                      </w:p>
                      <w:p w:rsidR="00395BFF" w:rsidRDefault="00395BFF" w:rsidP="00395BFF">
                        <w:pPr>
                          <w:jc w:val="center"/>
                          <w:rPr>
                            <w:lang w:val="en-US"/>
                          </w:rPr>
                        </w:pPr>
                      </w:p>
                      <w:p w:rsidR="00395BFF" w:rsidRDefault="00395BFF" w:rsidP="00395BFF">
                        <w:pPr>
                          <w:jc w:val="center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rect id="Rectangle 338" o:spid="_x0000_s1125" style="position:absolute;left:5481;top:6430;width:1080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xSAsMA&#10;AADbAAAADwAAAGRycy9kb3ducmV2LnhtbESPS4vCQBCE74L/YWjBm058LdnoKCII3kR3WTz2ZjoP&#10;zPTEzBjjv3cWFjwWVfUVtdp0phItNa60rGAyjkAQp1aXnCv4/tqPYhDOI2usLJOCJznYrPu9FSba&#10;PvhE7dnnIkDYJaig8L5OpHRpQQbd2NbEwctsY9AH2eRSN/gIcFPJaRR9SIMlh4UCa9oVlF7Pd6Og&#10;vf3G5XSf2ZufZYefSXzJjouLUsNBt12C8NT5d/i/fdAK5p/w9yX8ALl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SxSAsMAAADbAAAADwAAAAAAAAAAAAAAAACYAgAAZHJzL2Rv&#10;d25yZXYueG1sUEsFBgAAAAAEAAQA9QAAAIgDAAAAAA==&#10;" stroked="f">
                  <v:fill opacity="2056f"/>
                  <v:textbox>
                    <w:txbxContent>
                      <w:p w:rsidR="00395BFF" w:rsidRDefault="00395BFF" w:rsidP="00395BFF">
                        <w:pPr>
                          <w:rPr>
                            <w:rFonts w:ascii="Arial" w:hAnsi="Arial"/>
                            <w:i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i/>
                            <w:lang w:val="en-US"/>
                          </w:rPr>
                          <w:t>Router</w:t>
                        </w:r>
                      </w:p>
                    </w:txbxContent>
                  </v:textbox>
                </v:rect>
                <v:line id="Line 339" o:spid="_x0000_s1126" style="position:absolute;rotation:-90;flip:x;visibility:visible;mso-wrap-style:square" from="5481,6430" to="5661,6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auOr4AAADbAAAADwAAAGRycy9kb3ducmV2LnhtbERPy4rCMBTdD/gP4QruxtQRRapRijAi&#10;7nwgLi/NtS02NyVJtfr1ZiG4PJz3YtWZWtzJ+cqygtEwAUGcW11xoeB0/P+dgfABWWNtmRQ8ycNq&#10;2ftZYKrtg/d0P4RCxBD2KSooQ2hSKX1ekkE/tA1x5K7WGQwRukJqh48Ybmr5lyRTabDi2FBiQ+uS&#10;8tuhNQr8eFNftjvm4LPXK3PVZtyez0oN+l02BxGoC1/xx73VCiZxffwSf4Bcv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FJq46vgAAANsAAAAPAAAAAAAAAAAAAAAAAKEC&#10;AABkcnMvZG93bnJldi54bWxQSwUGAAAAAAQABAD5AAAAjAMAAAAA&#10;">
                  <v:stroke dashstyle="dash" endarrow="block"/>
                </v:line>
                <v:line id="Line 340" o:spid="_x0000_s1127" style="position:absolute;flip:y;visibility:visible;mso-wrap-style:square" from="2781,5919" to="3038,59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rMQAAADbAAAADwAAAGRycy9kb3ducmV2LnhtbESPwWrDMBBE74H+g9hCLyGWXXAS3Cih&#10;BFpMLiV2odfF2lom1spYauz+fRUo5DjMzBtmd5htL640+s6xgixJQRA3TnfcKvis31ZbED4ga+wd&#10;k4Jf8nDYPyx2WGg38ZmuVWhFhLAvUIEJYSik9I0hiz5xA3H0vt1oMUQ5tlKPOEW47eVzmq6lxY7j&#10;gsGBjoaaS/VjFayzj7wsa+Pfj3QJ3enLbJaZUerpcX59ARFoDvfwf7vUCvIMbl/iD5D7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cEKsxAAAANsAAAAPAAAAAAAAAAAA&#10;AAAAAKECAABkcnMvZG93bnJldi54bWxQSwUGAAAAAAQABAD5AAAAkgMAAAAA&#10;" strokeweight="2.25pt">
                  <v:stroke endarrow="block"/>
                </v:line>
              </v:group>
            </w:pict>
          </mc:Fallback>
        </mc:AlternateConten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Расчет суммарной производительности коммутаторов транспортной пакетной сети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Минимально допустимую производительность коммутаторов транспортной пакетной сети определим, используя выражение [88]: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1B1E3E20" wp14:editId="7242197A">
                <wp:simplePos x="0" y="0"/>
                <wp:positionH relativeFrom="column">
                  <wp:posOffset>522605</wp:posOffset>
                </wp:positionH>
                <wp:positionV relativeFrom="paragraph">
                  <wp:posOffset>92710</wp:posOffset>
                </wp:positionV>
                <wp:extent cx="4800600" cy="889000"/>
                <wp:effectExtent l="0" t="0" r="635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0060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5BFF" w:rsidRDefault="00395BFF" w:rsidP="00395BFF">
                            <w:pPr>
                              <w:rPr>
                                <w:rFonts w:ascii="Arial" w:hAnsi="Arial"/>
                                <w:sz w:val="16"/>
                                <w:lang w:val="da-DK"/>
                              </w:rPr>
                            </w:pPr>
                            <w:r>
                              <w:rPr>
                                <w:rFonts w:ascii="Arial" w:hAnsi="Arial"/>
                                <w:lang w:val="da-DK"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="Arial" w:hAnsi="Arial"/>
                                <w:sz w:val="16"/>
                                <w:lang w:val="da-DK"/>
                              </w:rPr>
                              <w:t>K</w:t>
                            </w:r>
                          </w:p>
                          <w:p w:rsidR="00395BFF" w:rsidRDefault="00395BFF" w:rsidP="00395BFF">
                            <w:pPr>
                              <w:ind w:firstLine="720"/>
                              <w:jc w:val="both"/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</w:pPr>
                            <w:r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  <w:lang w:val="da-DK"/>
                              </w:rPr>
                              <w:t>SW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  <w:t xml:space="preserve"> = 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sym w:font="Symbol" w:char="F0E5"/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  <w:t>V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vertAlign w:val="subscript"/>
                                <w:lang w:val="da-DK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  <w:lang w:val="da-DK"/>
                              </w:rPr>
                              <w:t>_TGW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perscript"/>
                                <w:lang w:val="en-US"/>
                              </w:rPr>
                              <w:sym w:font="Symbol" w:char="F0B7"/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vertAlign w:val="subscript"/>
                                <w:lang w:val="da-DK"/>
                              </w:rPr>
                              <w:t>IP,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  <w:t xml:space="preserve">  ………………………….(</w:t>
                            </w:r>
                            <w:r w:rsidRPr="00636575"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pl-PL"/>
                              </w:rPr>
                              <w:t>1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  <w:t>.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pl-PL"/>
                              </w:rPr>
                              <w:t>4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  <w:t>)</w:t>
                            </w:r>
                          </w:p>
                          <w:p w:rsidR="00395BFF" w:rsidRDefault="00395BFF" w:rsidP="00395BFF">
                            <w:pPr>
                              <w:rPr>
                                <w:rFonts w:ascii="Arial" w:hAnsi="Arial"/>
                                <w:sz w:val="16"/>
                                <w:lang w:val="da-DK"/>
                              </w:rPr>
                            </w:pPr>
                            <w:r>
                              <w:rPr>
                                <w:rFonts w:ascii="Arial" w:hAnsi="Arial"/>
                                <w:lang w:val="da-DK"/>
                              </w:rPr>
                              <w:t xml:space="preserve">                   </w:t>
                            </w:r>
                            <w:r>
                              <w:rPr>
                                <w:rFonts w:ascii="Arial" w:hAnsi="Arial"/>
                                <w:b/>
                                <w:sz w:val="16"/>
                                <w:lang w:val="da-DK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sz w:val="16"/>
                                <w:lang w:val="da-DK"/>
                              </w:rPr>
                              <w:t>=1</w:t>
                            </w:r>
                          </w:p>
                          <w:p w:rsidR="00395BFF" w:rsidRDefault="00395BFF" w:rsidP="00395BFF">
                            <w:pPr>
                              <w:jc w:val="both"/>
                              <w:rPr>
                                <w:rFonts w:ascii="Arial" w:hAnsi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где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– номер шлюза трактов;</w:t>
                            </w:r>
                          </w:p>
                          <w:p w:rsidR="00395BFF" w:rsidRDefault="00395BFF" w:rsidP="00395BFF">
                            <w:pPr>
                              <w:jc w:val="both"/>
                              <w:rPr>
                                <w:rFonts w:ascii="Arial" w:hAnsi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     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vertAlign w:val="subscript"/>
                                <w:lang w:val="en-US"/>
                              </w:rPr>
                              <w:t>IP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– длина пакета в байтах;</w:t>
                            </w:r>
                          </w:p>
                          <w:p w:rsidR="00395BFF" w:rsidRDefault="00395BFF" w:rsidP="00395BFF">
                            <w:pPr>
                              <w:jc w:val="both"/>
                              <w:rPr>
                                <w:rFonts w:ascii="Arial" w:hAnsi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     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 xml:space="preserve">K – </w:t>
                            </w:r>
                            <w:proofErr w:type="gramStart"/>
                            <w:r>
                              <w:rPr>
                                <w:rFonts w:ascii="Arial" w:hAnsi="Arial"/>
                                <w:sz w:val="20"/>
                              </w:rPr>
                              <w:t>количество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шлюзов.  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128" style="position:absolute;left:0;text-align:left;margin-left:41.15pt;margin-top:7.3pt;width:378pt;height:7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" o:allowincell="f" stroked="f" strokecolor="white">
                <v:textbox>
                  <w:txbxContent>
                    <w:p w:rsidR="00395BFF" w:rsidRDefault="00395BFF" w:rsidP="00395BFF">
                      <w:pPr>
                        <w:rPr>
                          <w:rFonts w:ascii="Arial" w:hAnsi="Arial"/>
                          <w:sz w:val="16"/>
                          <w:lang w:val="da-DK"/>
                        </w:rPr>
                      </w:pPr>
                      <w:r>
                        <w:rPr>
                          <w:rFonts w:ascii="Arial" w:hAnsi="Arial"/>
                          <w:lang w:val="da-DK"/>
                        </w:rPr>
                        <w:t xml:space="preserve">                    </w:t>
                      </w:r>
                      <w:r>
                        <w:rPr>
                          <w:rFonts w:ascii="Arial" w:hAnsi="Arial"/>
                          <w:sz w:val="16"/>
                          <w:lang w:val="da-DK"/>
                        </w:rPr>
                        <w:t>K</w:t>
                      </w:r>
                    </w:p>
                    <w:p w:rsidR="00395BFF" w:rsidRDefault="00395BFF" w:rsidP="00395BFF">
                      <w:pPr>
                        <w:ind w:firstLine="720"/>
                        <w:jc w:val="both"/>
                        <w:rPr>
                          <w:rFonts w:ascii="Arial" w:hAnsi="Arial"/>
                          <w:sz w:val="20"/>
                          <w:lang w:val="da-DK"/>
                        </w:rPr>
                      </w:pPr>
                      <w:r>
                        <w:rPr>
                          <w:rFonts w:ascii="Arial" w:hAnsi="Arial"/>
                          <w:sz w:val="20"/>
                          <w:lang w:val="da-DK"/>
                        </w:rPr>
                        <w:t>H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  <w:lang w:val="da-DK"/>
                        </w:rPr>
                        <w:t>SW</w:t>
                      </w:r>
                      <w:r>
                        <w:rPr>
                          <w:rFonts w:ascii="Arial" w:hAnsi="Arial"/>
                          <w:sz w:val="20"/>
                          <w:lang w:val="da-DK"/>
                        </w:rPr>
                        <w:t xml:space="preserve"> = </w:t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sym w:font="Symbol" w:char="F0E5"/>
                      </w:r>
                      <w:r>
                        <w:rPr>
                          <w:rFonts w:ascii="Arial" w:hAnsi="Arial"/>
                          <w:sz w:val="20"/>
                          <w:lang w:val="da-DK"/>
                        </w:rPr>
                        <w:t>V</w:t>
                      </w:r>
                      <w:r>
                        <w:rPr>
                          <w:rFonts w:ascii="Arial" w:hAnsi="Arial"/>
                          <w:b/>
                          <w:sz w:val="20"/>
                          <w:vertAlign w:val="subscript"/>
                          <w:lang w:val="da-DK"/>
                        </w:rPr>
                        <w:t>i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  <w:lang w:val="da-DK"/>
                        </w:rPr>
                        <w:t>_TGW</w:t>
                      </w:r>
                      <w:r>
                        <w:rPr>
                          <w:rFonts w:ascii="Arial" w:hAnsi="Arial"/>
                          <w:sz w:val="20"/>
                          <w:lang w:val="da-D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20"/>
                          <w:vertAlign w:val="superscript"/>
                          <w:lang w:val="en-US"/>
                        </w:rPr>
                        <w:sym w:font="Symbol" w:char="F0B7"/>
                      </w:r>
                      <w:r>
                        <w:rPr>
                          <w:rFonts w:ascii="Arial" w:hAnsi="Arial"/>
                          <w:sz w:val="20"/>
                          <w:lang w:val="da-DK"/>
                        </w:rPr>
                        <w:t>L</w:t>
                      </w:r>
                      <w:r>
                        <w:rPr>
                          <w:rFonts w:ascii="Arial" w:hAnsi="Arial"/>
                          <w:b/>
                          <w:sz w:val="20"/>
                          <w:vertAlign w:val="subscript"/>
                          <w:lang w:val="da-DK"/>
                        </w:rPr>
                        <w:t>IP,</w:t>
                      </w:r>
                      <w:r>
                        <w:rPr>
                          <w:rFonts w:ascii="Arial" w:hAnsi="Arial"/>
                          <w:sz w:val="20"/>
                          <w:lang w:val="da-DK"/>
                        </w:rPr>
                        <w:t xml:space="preserve">  ………………………….(</w:t>
                      </w:r>
                      <w:r w:rsidRPr="00636575">
                        <w:rPr>
                          <w:rFonts w:ascii="Arial" w:hAnsi="Arial"/>
                          <w:sz w:val="20"/>
                          <w:lang w:val="en-US"/>
                        </w:rPr>
                        <w:t>1</w:t>
                      </w:r>
                      <w:r>
                        <w:rPr>
                          <w:rFonts w:ascii="Arial" w:hAnsi="Arial"/>
                          <w:sz w:val="20"/>
                          <w:lang w:val="pl-PL"/>
                        </w:rPr>
                        <w:t>1</w:t>
                      </w:r>
                      <w:r>
                        <w:rPr>
                          <w:rFonts w:ascii="Arial" w:hAnsi="Arial"/>
                          <w:sz w:val="20"/>
                          <w:lang w:val="da-DK"/>
                        </w:rPr>
                        <w:t>.</w:t>
                      </w:r>
                      <w:r>
                        <w:rPr>
                          <w:rFonts w:ascii="Arial" w:hAnsi="Arial"/>
                          <w:sz w:val="20"/>
                          <w:lang w:val="pl-PL"/>
                        </w:rPr>
                        <w:t>4</w:t>
                      </w:r>
                      <w:r>
                        <w:rPr>
                          <w:rFonts w:ascii="Arial" w:hAnsi="Arial"/>
                          <w:sz w:val="20"/>
                          <w:lang w:val="da-DK"/>
                        </w:rPr>
                        <w:t>)</w:t>
                      </w:r>
                    </w:p>
                    <w:p w:rsidR="00395BFF" w:rsidRDefault="00395BFF" w:rsidP="00395BFF">
                      <w:pPr>
                        <w:rPr>
                          <w:rFonts w:ascii="Arial" w:hAnsi="Arial"/>
                          <w:sz w:val="16"/>
                          <w:lang w:val="da-DK"/>
                        </w:rPr>
                      </w:pPr>
                      <w:r>
                        <w:rPr>
                          <w:rFonts w:ascii="Arial" w:hAnsi="Arial"/>
                          <w:lang w:val="da-DK"/>
                        </w:rPr>
                        <w:t xml:space="preserve">                   </w:t>
                      </w:r>
                      <w:r>
                        <w:rPr>
                          <w:rFonts w:ascii="Arial" w:hAnsi="Arial"/>
                          <w:b/>
                          <w:sz w:val="16"/>
                          <w:lang w:val="da-DK"/>
                        </w:rPr>
                        <w:t>i</w:t>
                      </w:r>
                      <w:r>
                        <w:rPr>
                          <w:rFonts w:ascii="Arial" w:hAnsi="Arial"/>
                          <w:sz w:val="16"/>
                          <w:lang w:val="da-DK"/>
                        </w:rPr>
                        <w:t>=1</w:t>
                      </w:r>
                    </w:p>
                    <w:p w:rsidR="00395BFF" w:rsidRDefault="00395BFF" w:rsidP="00395BFF">
                      <w:pPr>
                        <w:jc w:val="both"/>
                        <w:rPr>
                          <w:rFonts w:ascii="Arial" w:hAnsi="Arial"/>
                          <w:sz w:val="20"/>
                        </w:rPr>
                      </w:pPr>
                      <w:r>
                        <w:rPr>
                          <w:rFonts w:ascii="Arial" w:hAnsi="Arial"/>
                          <w:sz w:val="20"/>
                        </w:rPr>
                        <w:t xml:space="preserve">где </w:t>
                      </w:r>
                      <w:proofErr w:type="spellStart"/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Arial" w:hAnsi="Arial"/>
                          <w:sz w:val="20"/>
                        </w:rPr>
                        <w:t xml:space="preserve"> – номер шлюза трактов;</w:t>
                      </w:r>
                    </w:p>
                    <w:p w:rsidR="00395BFF" w:rsidRDefault="00395BFF" w:rsidP="00395BFF">
                      <w:pPr>
                        <w:jc w:val="both"/>
                        <w:rPr>
                          <w:rFonts w:ascii="Arial" w:hAnsi="Arial"/>
                          <w:sz w:val="20"/>
                        </w:rPr>
                      </w:pPr>
                      <w:r>
                        <w:rPr>
                          <w:rFonts w:ascii="Arial" w:hAnsi="Arial"/>
                          <w:sz w:val="20"/>
                        </w:rPr>
                        <w:t xml:space="preserve">      </w:t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t>L</w:t>
                      </w:r>
                      <w:r>
                        <w:rPr>
                          <w:rFonts w:ascii="Arial" w:hAnsi="Arial"/>
                          <w:b/>
                          <w:sz w:val="20"/>
                          <w:vertAlign w:val="subscript"/>
                          <w:lang w:val="en-US"/>
                        </w:rPr>
                        <w:t>IP</w:t>
                      </w:r>
                      <w:r>
                        <w:rPr>
                          <w:rFonts w:ascii="Arial" w:hAnsi="Arial"/>
                          <w:sz w:val="20"/>
                        </w:rPr>
                        <w:t xml:space="preserve"> – длина пакета в байтах;</w:t>
                      </w:r>
                    </w:p>
                    <w:p w:rsidR="00395BFF" w:rsidRDefault="00395BFF" w:rsidP="00395BFF">
                      <w:pPr>
                        <w:jc w:val="both"/>
                        <w:rPr>
                          <w:rFonts w:ascii="Arial" w:hAnsi="Arial"/>
                          <w:sz w:val="28"/>
                        </w:rPr>
                      </w:pPr>
                      <w:r>
                        <w:rPr>
                          <w:rFonts w:ascii="Arial" w:hAnsi="Arial"/>
                          <w:sz w:val="20"/>
                        </w:rPr>
                        <w:t xml:space="preserve">      </w:t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t xml:space="preserve">K – </w:t>
                      </w:r>
                      <w:proofErr w:type="gramStart"/>
                      <w:r>
                        <w:rPr>
                          <w:rFonts w:ascii="Arial" w:hAnsi="Arial"/>
                          <w:sz w:val="20"/>
                        </w:rPr>
                        <w:t>количество</w:t>
                      </w:r>
                      <w:proofErr w:type="gramEnd"/>
                      <w:r>
                        <w:rPr>
                          <w:rFonts w:ascii="Arial" w:hAnsi="Arial"/>
                          <w:sz w:val="20"/>
                        </w:rPr>
                        <w:t xml:space="preserve"> шлюзов.  </w:t>
                      </w:r>
                      <w:r>
                        <w:rPr>
                          <w:rFonts w:ascii="Arial" w:hAnsi="Arial"/>
                          <w:sz w:val="20"/>
                        </w:rPr>
                        <w:tab/>
                      </w:r>
                      <w:r>
                        <w:rPr>
                          <w:rFonts w:ascii="Arial" w:hAnsi="Arial"/>
                          <w:sz w:val="2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Пример расчета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Пусть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=1,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6206E8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en-US" w:eastAsia="ru-RU"/>
        </w:rPr>
        <w:t>IP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300 байт (300 байт=2400 бит).</w:t>
      </w:r>
    </w:p>
    <w:p w:rsidR="00395BFF" w:rsidRPr="006206E8" w:rsidRDefault="00395BFF" w:rsidP="00395BF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Тогда, в соответствии с (11.4):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SW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6206E8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en-US" w:eastAsia="ru-RU"/>
        </w:rPr>
        <w:t>IP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12.324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6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/2400 = 5135 (пак/с). 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и типы интерфейсов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пакетной сетью определяются транспортными ресурсами шлюза и топологий пакетной сети. Транспортный ресурс шлюза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количество интерфейсов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INT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находим, используя формулу (11.5): 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sz w:val="28"/>
          <w:szCs w:val="28"/>
          <w:lang w:val="fr-FR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fr-FR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fr-FR" w:eastAsia="ru-RU"/>
        </w:rPr>
        <w:t xml:space="preserve"> = 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fr-FR" w:eastAsia="ru-RU"/>
        </w:rPr>
        <w:t>INT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fr-FR"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val="fr-FR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fr-FR" w:eastAsia="ru-RU"/>
        </w:rPr>
        <w:t>INT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fr-FR" w:eastAsia="ru-RU"/>
        </w:rPr>
        <w:t xml:space="preserve"> (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fr-FR" w:eastAsia="ru-RU"/>
        </w:rPr>
        <w:t>/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fr-FR" w:eastAsia="ru-RU"/>
        </w:rPr>
        <w:t xml:space="preserve">), ………………………………..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(11.5)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где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INT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количество интерфейсов;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INT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полезный транспортный ресурс одного интерфейса.</w:t>
      </w:r>
      <w:proofErr w:type="gram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Будем использовать интерфейсы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пакетной сетью одного типа, например,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Fast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Ethernet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395BFF" w:rsidRPr="006206E8" w:rsidRDefault="00395BFF" w:rsidP="00395BF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Учитывая эти условия, искомое количество интерфейсов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пакетной сетью (рисунок 11.5):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INT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= ](</w:t>
      </w:r>
      <w:proofErr w:type="gramEnd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INT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+ 1)[= ](12.324/100 + 1)[ = 1.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предполагается использование интерфейсов разных типов, то выражение (11.5) приобретает вид: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6CD864F0" wp14:editId="44A5428C">
                <wp:simplePos x="0" y="0"/>
                <wp:positionH relativeFrom="column">
                  <wp:posOffset>294005</wp:posOffset>
                </wp:positionH>
                <wp:positionV relativeFrom="paragraph">
                  <wp:posOffset>121920</wp:posOffset>
                </wp:positionV>
                <wp:extent cx="4392295" cy="906780"/>
                <wp:effectExtent l="0" t="3810" r="0" b="381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92295" cy="906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5BFF" w:rsidRDefault="00395BFF" w:rsidP="00395BFF">
                            <w:pPr>
                              <w:rPr>
                                <w:rFonts w:ascii="Arial" w:hAnsi="Arial"/>
                                <w:sz w:val="16"/>
                                <w:lang w:val="da-DK"/>
                              </w:rPr>
                            </w:pPr>
                            <w:r>
                              <w:rPr>
                                <w:rFonts w:ascii="Arial" w:hAnsi="Arial"/>
                                <w:lang w:val="da-DK"/>
                              </w:rPr>
                              <w:t xml:space="preserve">          </w:t>
                            </w:r>
                            <w:r>
                              <w:rPr>
                                <w:rFonts w:ascii="Arial" w:hAnsi="Arial"/>
                                <w:sz w:val="16"/>
                                <w:lang w:val="da-DK"/>
                              </w:rPr>
                              <w:t>R</w:t>
                            </w:r>
                          </w:p>
                          <w:p w:rsidR="00395BFF" w:rsidRDefault="00395BFF" w:rsidP="00395BFF">
                            <w:pPr>
                              <w:rPr>
                                <w:rFonts w:ascii="Arial" w:hAnsi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  <w:t>V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  <w:lang w:val="da-DK"/>
                              </w:rPr>
                              <w:t>TGW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  <w:t xml:space="preserve"> = 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sym w:font="Symbol" w:char="F0E5"/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  <w:t>(N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vertAlign w:val="subscript"/>
                                <w:lang w:val="da-DK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  <w:lang w:val="da-DK"/>
                              </w:rPr>
                              <w:t>_INT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perscript"/>
                                <w:lang w:val="en-US"/>
                              </w:rPr>
                              <w:sym w:font="Symbol" w:char="F0B7"/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  <w:t>V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vertAlign w:val="subscript"/>
                                <w:lang w:val="da-DK"/>
                              </w:rPr>
                              <w:t>i_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  <w:lang w:val="da-DK"/>
                              </w:rPr>
                              <w:t>INT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  <w:t>) [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>бит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  <w:t>/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>с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  <w:t>] ……………………</w:t>
                            </w:r>
                            <w:r w:rsidRPr="00636575"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……….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da-D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>(11.6)</w:t>
                            </w:r>
                          </w:p>
                          <w:p w:rsidR="00395BFF" w:rsidRDefault="00395BFF" w:rsidP="00395BFF">
                            <w:pPr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 xml:space="preserve">              </w:t>
                            </w:r>
                            <w:r>
                              <w:rPr>
                                <w:rFonts w:ascii="Arial" w:hAnsi="Arial"/>
                                <w:sz w:val="16"/>
                                <w:lang w:val="it-IT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sz w:val="16"/>
                              </w:rPr>
                              <w:t>=1</w:t>
                            </w:r>
                          </w:p>
                          <w:p w:rsidR="00395BFF" w:rsidRDefault="00395BFF" w:rsidP="00395BFF">
                            <w:pPr>
                              <w:jc w:val="both"/>
                              <w:rPr>
                                <w:rFonts w:ascii="Arial" w:hAnsi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где 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– количество типов интерфейсов;</w:t>
                            </w:r>
                          </w:p>
                          <w:p w:rsidR="00395BFF" w:rsidRDefault="00395BFF" w:rsidP="00395BFF">
                            <w:pPr>
                              <w:jc w:val="both"/>
                              <w:rPr>
                                <w:rFonts w:ascii="Arial" w:hAnsi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vertAlign w:val="subscript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</w:rPr>
                              <w:t>_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  <w:lang w:val="en-US"/>
                              </w:rPr>
                              <w:t>INT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– количество интерфейсов типа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20"/>
                              </w:rPr>
                              <w:t>;</w:t>
                            </w:r>
                          </w:p>
                          <w:p w:rsidR="00395BFF" w:rsidRDefault="00395BFF" w:rsidP="00395BFF">
                            <w:pPr>
                              <w:jc w:val="both"/>
                              <w:rPr>
                                <w:rFonts w:ascii="Arial" w:hAnsi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V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vertAlign w:val="subscript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vertAlign w:val="subscript"/>
                              </w:rPr>
                              <w:t>_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  <w:lang w:val="en-US"/>
                              </w:rPr>
                              <w:t>INT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hAnsi="Arial"/>
                                <w:sz w:val="20"/>
                              </w:rPr>
                              <w:t>–  полезный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транспортный ресурс интерфейса типа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129" style="position:absolute;left:0;text-align:left;margin-left:23.15pt;margin-top:9.6pt;width:345.85pt;height:71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" o:allowincell="f" stroked="f" strokecolor="white">
                <v:textbox>
                  <w:txbxContent>
                    <w:p w:rsidR="00395BFF" w:rsidRDefault="00395BFF" w:rsidP="00395BFF">
                      <w:pPr>
                        <w:rPr>
                          <w:rFonts w:ascii="Arial" w:hAnsi="Arial"/>
                          <w:sz w:val="16"/>
                          <w:lang w:val="da-DK"/>
                        </w:rPr>
                      </w:pPr>
                      <w:r>
                        <w:rPr>
                          <w:rFonts w:ascii="Arial" w:hAnsi="Arial"/>
                          <w:lang w:val="da-DK"/>
                        </w:rPr>
                        <w:t xml:space="preserve">          </w:t>
                      </w:r>
                      <w:r>
                        <w:rPr>
                          <w:rFonts w:ascii="Arial" w:hAnsi="Arial"/>
                          <w:sz w:val="16"/>
                          <w:lang w:val="da-DK"/>
                        </w:rPr>
                        <w:t>R</w:t>
                      </w:r>
                    </w:p>
                    <w:p w:rsidR="00395BFF" w:rsidRDefault="00395BFF" w:rsidP="00395BFF">
                      <w:pPr>
                        <w:rPr>
                          <w:rFonts w:ascii="Arial" w:hAnsi="Arial"/>
                          <w:sz w:val="20"/>
                        </w:rPr>
                      </w:pPr>
                      <w:r>
                        <w:rPr>
                          <w:rFonts w:ascii="Arial" w:hAnsi="Arial"/>
                          <w:sz w:val="20"/>
                          <w:lang w:val="da-DK"/>
                        </w:rPr>
                        <w:t>V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  <w:lang w:val="da-DK"/>
                        </w:rPr>
                        <w:t>TGW</w:t>
                      </w:r>
                      <w:r>
                        <w:rPr>
                          <w:rFonts w:ascii="Arial" w:hAnsi="Arial"/>
                          <w:sz w:val="20"/>
                          <w:lang w:val="da-DK"/>
                        </w:rPr>
                        <w:t xml:space="preserve"> = </w:t>
                      </w:r>
                      <w:r>
                        <w:rPr>
                          <w:rFonts w:ascii="Arial" w:hAnsi="Arial"/>
                          <w:sz w:val="20"/>
                        </w:rPr>
                        <w:sym w:font="Symbol" w:char="F0E5"/>
                      </w:r>
                      <w:r>
                        <w:rPr>
                          <w:rFonts w:ascii="Arial" w:hAnsi="Arial"/>
                          <w:sz w:val="20"/>
                          <w:lang w:val="da-DK"/>
                        </w:rPr>
                        <w:t>(N</w:t>
                      </w:r>
                      <w:r>
                        <w:rPr>
                          <w:rFonts w:ascii="Arial" w:hAnsi="Arial"/>
                          <w:b/>
                          <w:sz w:val="20"/>
                          <w:vertAlign w:val="subscript"/>
                          <w:lang w:val="da-DK"/>
                        </w:rPr>
                        <w:t>i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  <w:lang w:val="da-DK"/>
                        </w:rPr>
                        <w:t>_INT</w:t>
                      </w:r>
                      <w:r>
                        <w:rPr>
                          <w:rFonts w:ascii="Arial" w:hAnsi="Arial"/>
                          <w:sz w:val="20"/>
                          <w:lang w:val="da-D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20"/>
                          <w:vertAlign w:val="superscript"/>
                          <w:lang w:val="en-US"/>
                        </w:rPr>
                        <w:sym w:font="Symbol" w:char="F0B7"/>
                      </w:r>
                      <w:r>
                        <w:rPr>
                          <w:rFonts w:ascii="Arial" w:hAnsi="Arial"/>
                          <w:sz w:val="20"/>
                          <w:lang w:val="da-DK"/>
                        </w:rPr>
                        <w:t>V</w:t>
                      </w:r>
                      <w:r>
                        <w:rPr>
                          <w:rFonts w:ascii="Arial" w:hAnsi="Arial"/>
                          <w:b/>
                          <w:sz w:val="20"/>
                          <w:vertAlign w:val="subscript"/>
                          <w:lang w:val="da-DK"/>
                        </w:rPr>
                        <w:t>i_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  <w:lang w:val="da-DK"/>
                        </w:rPr>
                        <w:t>INT</w:t>
                      </w:r>
                      <w:r>
                        <w:rPr>
                          <w:rFonts w:ascii="Arial" w:hAnsi="Arial"/>
                          <w:sz w:val="20"/>
                          <w:lang w:val="da-DK"/>
                        </w:rPr>
                        <w:t>) [</w:t>
                      </w:r>
                      <w:r>
                        <w:rPr>
                          <w:rFonts w:ascii="Arial" w:hAnsi="Arial"/>
                          <w:sz w:val="20"/>
                        </w:rPr>
                        <w:t>бит</w:t>
                      </w:r>
                      <w:r>
                        <w:rPr>
                          <w:rFonts w:ascii="Arial" w:hAnsi="Arial"/>
                          <w:sz w:val="20"/>
                          <w:lang w:val="da-DK"/>
                        </w:rPr>
                        <w:t>/</w:t>
                      </w:r>
                      <w:r>
                        <w:rPr>
                          <w:rFonts w:ascii="Arial" w:hAnsi="Arial"/>
                          <w:sz w:val="20"/>
                        </w:rPr>
                        <w:t>с</w:t>
                      </w:r>
                      <w:r>
                        <w:rPr>
                          <w:rFonts w:ascii="Arial" w:hAnsi="Arial"/>
                          <w:sz w:val="20"/>
                          <w:lang w:val="da-DK"/>
                        </w:rPr>
                        <w:t>] ……………………</w:t>
                      </w:r>
                      <w:r w:rsidRPr="00636575">
                        <w:rPr>
                          <w:rFonts w:ascii="Arial" w:hAnsi="Arial"/>
                          <w:sz w:val="20"/>
                          <w:lang w:val="en-US"/>
                        </w:rPr>
                        <w:t>……….</w:t>
                      </w:r>
                      <w:r>
                        <w:rPr>
                          <w:rFonts w:ascii="Arial" w:hAnsi="Arial"/>
                          <w:sz w:val="20"/>
                          <w:lang w:val="da-D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20"/>
                        </w:rPr>
                        <w:t>(11.6)</w:t>
                      </w:r>
                    </w:p>
                    <w:p w:rsidR="00395BFF" w:rsidRDefault="00395BFF" w:rsidP="00395BFF">
                      <w:pPr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 xml:space="preserve">              </w:t>
                      </w:r>
                      <w:r>
                        <w:rPr>
                          <w:rFonts w:ascii="Arial" w:hAnsi="Arial"/>
                          <w:sz w:val="16"/>
                          <w:lang w:val="it-IT"/>
                        </w:rPr>
                        <w:t>i</w:t>
                      </w:r>
                      <w:r>
                        <w:rPr>
                          <w:rFonts w:ascii="Arial" w:hAnsi="Arial"/>
                          <w:sz w:val="16"/>
                        </w:rPr>
                        <w:t>=1</w:t>
                      </w:r>
                    </w:p>
                    <w:p w:rsidR="00395BFF" w:rsidRDefault="00395BFF" w:rsidP="00395BFF">
                      <w:pPr>
                        <w:jc w:val="both"/>
                        <w:rPr>
                          <w:rFonts w:ascii="Arial" w:hAnsi="Arial"/>
                          <w:sz w:val="20"/>
                        </w:rPr>
                      </w:pPr>
                      <w:r>
                        <w:rPr>
                          <w:rFonts w:ascii="Arial" w:hAnsi="Arial"/>
                          <w:sz w:val="20"/>
                        </w:rPr>
                        <w:t xml:space="preserve">где </w:t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t>R</w:t>
                      </w:r>
                      <w:r>
                        <w:rPr>
                          <w:rFonts w:ascii="Arial" w:hAnsi="Arial"/>
                          <w:sz w:val="20"/>
                        </w:rPr>
                        <w:t xml:space="preserve"> – количество типов интерфейсов;</w:t>
                      </w:r>
                    </w:p>
                    <w:p w:rsidR="00395BFF" w:rsidRDefault="00395BFF" w:rsidP="00395BFF">
                      <w:pPr>
                        <w:jc w:val="both"/>
                        <w:rPr>
                          <w:rFonts w:ascii="Arial" w:hAnsi="Arial"/>
                          <w:sz w:val="20"/>
                        </w:rPr>
                      </w:pPr>
                      <w:r>
                        <w:rPr>
                          <w:rFonts w:ascii="Arial" w:hAnsi="Arial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="Arial" w:hAnsi="Arial"/>
                          <w:b/>
                          <w:sz w:val="20"/>
                          <w:vertAlign w:val="subscript"/>
                          <w:lang w:val="en-US"/>
                        </w:rPr>
                        <w:t>i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</w:rPr>
                        <w:t>_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  <w:lang w:val="en-US"/>
                        </w:rPr>
                        <w:t>INT</w:t>
                      </w:r>
                      <w:r>
                        <w:rPr>
                          <w:rFonts w:ascii="Arial" w:hAnsi="Arial"/>
                          <w:sz w:val="20"/>
                        </w:rPr>
                        <w:t xml:space="preserve"> – количество интерфейсов типа </w:t>
                      </w:r>
                      <w:proofErr w:type="spellStart"/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Arial" w:hAnsi="Arial"/>
                          <w:sz w:val="20"/>
                        </w:rPr>
                        <w:t>;</w:t>
                      </w:r>
                    </w:p>
                    <w:p w:rsidR="00395BFF" w:rsidRDefault="00395BFF" w:rsidP="00395BFF">
                      <w:pPr>
                        <w:jc w:val="both"/>
                        <w:rPr>
                          <w:rFonts w:ascii="Arial" w:hAnsi="Arial"/>
                          <w:sz w:val="20"/>
                        </w:rPr>
                      </w:pPr>
                      <w:r>
                        <w:rPr>
                          <w:rFonts w:ascii="Arial" w:hAnsi="Arial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t>V</w:t>
                      </w:r>
                      <w:r>
                        <w:rPr>
                          <w:rFonts w:ascii="Arial" w:hAnsi="Arial"/>
                          <w:b/>
                          <w:sz w:val="20"/>
                          <w:vertAlign w:val="subscript"/>
                          <w:lang w:val="en-US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sz w:val="20"/>
                          <w:vertAlign w:val="subscript"/>
                        </w:rPr>
                        <w:t>_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  <w:lang w:val="en-US"/>
                        </w:rPr>
                        <w:t>INT</w:t>
                      </w:r>
                      <w:r>
                        <w:rPr>
                          <w:rFonts w:ascii="Arial" w:hAnsi="Arial"/>
                          <w:sz w:val="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/>
                          <w:sz w:val="20"/>
                        </w:rPr>
                        <w:t>–  полезный</w:t>
                      </w:r>
                      <w:proofErr w:type="gramEnd"/>
                      <w:r>
                        <w:rPr>
                          <w:rFonts w:ascii="Arial" w:hAnsi="Arial"/>
                          <w:sz w:val="20"/>
                        </w:rPr>
                        <w:t xml:space="preserve"> транспортный ресурс интерфейса типа </w:t>
                      </w:r>
                      <w:proofErr w:type="spellStart"/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Arial" w:hAnsi="Arial"/>
                          <w:sz w:val="20"/>
                        </w:rPr>
                        <w:t xml:space="preserve">. </w:t>
                      </w:r>
                    </w:p>
                  </w:txbxContent>
                </v:textbox>
              </v:rect>
            </w:pict>
          </mc:Fallback>
        </mc:AlternateConten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Шлюзы, как правило, устанавливаются на существующих объектах сети и обеспечивают подключение к пакетной транспортной сети новых сетей доступа и существующих АТС [89]. Нагрузка, поступающая на порты шлюза, может быть найдена по количеству интерфейсов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и удельной нагрузке, приходящейся на канал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DS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0 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=64 Кбит/с). 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расчета нагрузки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_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поступающей на шлюз от пользователей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PSTN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, воспользуемся выражением (11.7):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12F6DC57" wp14:editId="236FA32A">
                <wp:simplePos x="0" y="0"/>
                <wp:positionH relativeFrom="column">
                  <wp:posOffset>294005</wp:posOffset>
                </wp:positionH>
                <wp:positionV relativeFrom="paragraph">
                  <wp:posOffset>16510</wp:posOffset>
                </wp:positionV>
                <wp:extent cx="5600700" cy="567690"/>
                <wp:effectExtent l="0" t="2540" r="635" b="127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00700" cy="567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5BFF" w:rsidRDefault="00395BFF" w:rsidP="00395BFF">
                            <w:pPr>
                              <w:jc w:val="both"/>
                              <w:rPr>
                                <w:rFonts w:ascii="Arial" w:hAnsi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sz w:val="20"/>
                                <w:lang w:val="it-IT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vertAlign w:val="subscript"/>
                                <w:lang w:val="it-IT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  <w:lang w:val="it-IT"/>
                              </w:rPr>
                              <w:t>_TGW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it-IT"/>
                              </w:rPr>
                              <w:t xml:space="preserve"> = N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vertAlign w:val="subscript"/>
                                <w:lang w:val="it-IT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  <w:lang w:val="it-IT"/>
                              </w:rPr>
                              <w:t>_E1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it-IT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16"/>
                                <w:lang w:val="en-US"/>
                              </w:rPr>
                              <w:sym w:font="Symbol" w:char="F0B7"/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it-IT"/>
                              </w:rPr>
                              <w:t>30</w:t>
                            </w:r>
                            <w:r>
                              <w:rPr>
                                <w:rFonts w:ascii="Arial" w:hAnsi="Arial"/>
                                <w:sz w:val="16"/>
                                <w:lang w:val="en-US"/>
                              </w:rPr>
                              <w:sym w:font="Symbol" w:char="F0B7"/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it-IT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  <w:lang w:val="it-IT"/>
                              </w:rPr>
                              <w:t>E1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it-IT"/>
                              </w:rPr>
                              <w:t xml:space="preserve"> (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>Эрл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it-IT"/>
                              </w:rPr>
                              <w:t xml:space="preserve">), ………………………… 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>(11.7)</w:t>
                            </w:r>
                          </w:p>
                          <w:p w:rsidR="00395BFF" w:rsidRDefault="00395BFF" w:rsidP="00395BFF">
                            <w:pPr>
                              <w:rPr>
                                <w:rFonts w:ascii="Arial" w:hAnsi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где 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</w:rPr>
                              <w:t>_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  <w:lang w:val="en-US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– количество интерфейсов 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PSTN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sym w:font="Symbol" w:char="F02D"/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шлюз;</w:t>
                            </w:r>
                          </w:p>
                          <w:p w:rsidR="00395BFF" w:rsidRDefault="00395BFF" w:rsidP="00395BFF">
                            <w:pPr>
                              <w:rPr>
                                <w:rFonts w:ascii="Arial" w:hAnsi="Arial"/>
                                <w:sz w:val="20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  <w:lang w:val="en-US"/>
                              </w:rPr>
                              <w:t>E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– удельная интенсивность нагрузки одного канала 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DS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0 в интерфейсе 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>1.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130" style="position:absolute;left:0;text-align:left;margin-left:23.15pt;margin-top:1.3pt;width:441pt;height:44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" o:allowincell="f" stroked="f">
                <v:textbox>
                  <w:txbxContent>
                    <w:p w:rsidR="00395BFF" w:rsidRDefault="00395BFF" w:rsidP="00395BFF">
                      <w:pPr>
                        <w:jc w:val="both"/>
                        <w:rPr>
                          <w:rFonts w:ascii="Arial" w:hAnsi="Arial"/>
                          <w:sz w:val="20"/>
                        </w:rPr>
                      </w:pPr>
                      <w:r>
                        <w:rPr>
                          <w:rFonts w:ascii="Arial" w:hAnsi="Arial"/>
                          <w:sz w:val="20"/>
                          <w:lang w:val="it-IT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sz w:val="20"/>
                          <w:vertAlign w:val="subscript"/>
                          <w:lang w:val="it-IT"/>
                        </w:rPr>
                        <w:t>i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  <w:lang w:val="it-IT"/>
                        </w:rPr>
                        <w:t>_TGW</w:t>
                      </w:r>
                      <w:r>
                        <w:rPr>
                          <w:rFonts w:ascii="Arial" w:hAnsi="Arial"/>
                          <w:sz w:val="20"/>
                          <w:lang w:val="it-IT"/>
                        </w:rPr>
                        <w:t xml:space="preserve"> = N</w:t>
                      </w:r>
                      <w:r>
                        <w:rPr>
                          <w:rFonts w:ascii="Arial" w:hAnsi="Arial"/>
                          <w:b/>
                          <w:sz w:val="20"/>
                          <w:vertAlign w:val="subscript"/>
                          <w:lang w:val="it-IT"/>
                        </w:rPr>
                        <w:t>i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  <w:lang w:val="it-IT"/>
                        </w:rPr>
                        <w:t>_E1</w:t>
                      </w:r>
                      <w:r>
                        <w:rPr>
                          <w:rFonts w:ascii="Arial" w:hAnsi="Arial"/>
                          <w:sz w:val="20"/>
                          <w:lang w:val="it-IT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16"/>
                          <w:lang w:val="en-US"/>
                        </w:rPr>
                        <w:sym w:font="Symbol" w:char="F0B7"/>
                      </w:r>
                      <w:r>
                        <w:rPr>
                          <w:rFonts w:ascii="Arial" w:hAnsi="Arial"/>
                          <w:sz w:val="20"/>
                          <w:lang w:val="it-IT"/>
                        </w:rPr>
                        <w:t>30</w:t>
                      </w:r>
                      <w:r>
                        <w:rPr>
                          <w:rFonts w:ascii="Arial" w:hAnsi="Arial"/>
                          <w:sz w:val="16"/>
                          <w:lang w:val="en-US"/>
                        </w:rPr>
                        <w:sym w:font="Symbol" w:char="F0B7"/>
                      </w:r>
                      <w:r>
                        <w:rPr>
                          <w:rFonts w:ascii="Arial" w:hAnsi="Arial"/>
                          <w:sz w:val="20"/>
                          <w:lang w:val="it-IT"/>
                        </w:rPr>
                        <w:t>a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  <w:lang w:val="it-IT"/>
                        </w:rPr>
                        <w:t>E1</w:t>
                      </w:r>
                      <w:r>
                        <w:rPr>
                          <w:rFonts w:ascii="Arial" w:hAnsi="Arial"/>
                          <w:sz w:val="20"/>
                          <w:lang w:val="it-IT"/>
                        </w:rPr>
                        <w:t xml:space="preserve"> (</w:t>
                      </w:r>
                      <w:r>
                        <w:rPr>
                          <w:rFonts w:ascii="Arial" w:hAnsi="Arial"/>
                          <w:sz w:val="20"/>
                        </w:rPr>
                        <w:t>Эрл</w:t>
                      </w:r>
                      <w:r>
                        <w:rPr>
                          <w:rFonts w:ascii="Arial" w:hAnsi="Arial"/>
                          <w:sz w:val="20"/>
                          <w:lang w:val="it-IT"/>
                        </w:rPr>
                        <w:t xml:space="preserve">), ………………………… </w:t>
                      </w:r>
                      <w:r>
                        <w:rPr>
                          <w:rFonts w:ascii="Arial" w:hAnsi="Arial"/>
                          <w:sz w:val="20"/>
                        </w:rPr>
                        <w:t>(11.7)</w:t>
                      </w:r>
                    </w:p>
                    <w:p w:rsidR="00395BFF" w:rsidRDefault="00395BFF" w:rsidP="00395BFF">
                      <w:pPr>
                        <w:rPr>
                          <w:rFonts w:ascii="Arial" w:hAnsi="Arial"/>
                          <w:sz w:val="20"/>
                        </w:rPr>
                      </w:pPr>
                      <w:r>
                        <w:rPr>
                          <w:rFonts w:ascii="Arial" w:hAnsi="Arial"/>
                          <w:sz w:val="20"/>
                        </w:rPr>
                        <w:t xml:space="preserve">где </w:t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  <w:lang w:val="en-US"/>
                        </w:rPr>
                        <w:t>i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</w:rPr>
                        <w:t>_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  <w:lang w:val="en-US"/>
                        </w:rPr>
                        <w:t>E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</w:rPr>
                        <w:t>1</w:t>
                      </w:r>
                      <w:r>
                        <w:rPr>
                          <w:rFonts w:ascii="Arial" w:hAnsi="Arial"/>
                          <w:sz w:val="20"/>
                        </w:rPr>
                        <w:t xml:space="preserve"> – количество интерфейсов </w:t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t>PSTN</w:t>
                      </w:r>
                      <w:r>
                        <w:rPr>
                          <w:rFonts w:ascii="Arial" w:hAnsi="Arial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20"/>
                        </w:rPr>
                        <w:sym w:font="Symbol" w:char="F02D"/>
                      </w:r>
                      <w:r>
                        <w:rPr>
                          <w:rFonts w:ascii="Arial" w:hAnsi="Arial"/>
                          <w:sz w:val="20"/>
                        </w:rPr>
                        <w:t xml:space="preserve"> шлюз;</w:t>
                      </w:r>
                    </w:p>
                    <w:p w:rsidR="00395BFF" w:rsidRDefault="00395BFF" w:rsidP="00395BFF">
                      <w:pPr>
                        <w:rPr>
                          <w:rFonts w:ascii="Arial" w:hAnsi="Arial"/>
                          <w:sz w:val="20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t>a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  <w:lang w:val="en-US"/>
                        </w:rPr>
                        <w:t>E</w:t>
                      </w:r>
                      <w:proofErr w:type="spellEnd"/>
                      <w:r>
                        <w:rPr>
                          <w:rFonts w:ascii="Arial" w:hAnsi="Arial"/>
                          <w:sz w:val="20"/>
                          <w:vertAlign w:val="subscript"/>
                        </w:rPr>
                        <w:t>1</w:t>
                      </w:r>
                      <w:r>
                        <w:rPr>
                          <w:rFonts w:ascii="Arial" w:hAnsi="Arial"/>
                          <w:sz w:val="20"/>
                        </w:rPr>
                        <w:t xml:space="preserve"> – удельная интенсивность нагрузки одного канала </w:t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t>DS</w:t>
                      </w:r>
                      <w:r>
                        <w:rPr>
                          <w:rFonts w:ascii="Arial" w:hAnsi="Arial"/>
                          <w:sz w:val="20"/>
                        </w:rPr>
                        <w:t xml:space="preserve">0 в интерфейсе </w:t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t>E</w:t>
                      </w:r>
                      <w:r>
                        <w:rPr>
                          <w:rFonts w:ascii="Arial" w:hAnsi="Arial"/>
                          <w:sz w:val="20"/>
                        </w:rPr>
                        <w:t>1.</w:t>
                      </w:r>
                      <w:proofErr w:type="gramEnd"/>
                      <w:r>
                        <w:rPr>
                          <w:rFonts w:ascii="Arial" w:hAnsi="Arial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Интенсивность нагрузки, поступающей с выходов шлюза к транспортной сети, зависит от применяемых в шлюзе кодеков. Для вычисления транспортного ресурса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_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USER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, необходимого для переноса информации в транспортной сети, используем выражение (11.8):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sz w:val="28"/>
          <w:szCs w:val="28"/>
          <w:lang w:val="it-IT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it-IT" w:eastAsia="ru-RU"/>
        </w:rPr>
        <w:t>TGW_USER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it-IT" w:eastAsia="ru-RU"/>
        </w:rPr>
        <w:t xml:space="preserve"> = 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it-IT" w:eastAsia="ru-RU"/>
        </w:rPr>
        <w:t>COD_m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it-IT"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val="it-IT" w:eastAsia="ru-RU"/>
        </w:rPr>
        <w:t xml:space="preserve"> A</w:t>
      </w:r>
      <w:r w:rsidRPr="006206E8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it-IT" w:eastAsia="ru-RU"/>
        </w:rPr>
        <w:t>i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it-IT" w:eastAsia="ru-RU"/>
        </w:rPr>
        <w:t>_TGW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it-IT" w:eastAsia="ru-RU"/>
        </w:rPr>
        <w:t xml:space="preserve"> , (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it-IT" w:eastAsia="ru-RU"/>
        </w:rPr>
        <w:t>/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it-IT" w:eastAsia="ru-RU"/>
        </w:rPr>
        <w:t xml:space="preserve">) …………………..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(11.8)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где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COD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_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скорость передачи кодера типа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6206E8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en-US" w:eastAsia="ru-RU"/>
        </w:rPr>
        <w:t>i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_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общая интенсивность нагрузки, поступающей на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сети доступа или АТС.</w:t>
      </w:r>
      <w:proofErr w:type="gram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95BFF" w:rsidRPr="006206E8" w:rsidRDefault="00395BFF" w:rsidP="00395BF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 расчете необходимо учитывать, что часть вызовов (от источников факсимильной информации, модемных соединений) будет обслуживаться с использованием кодека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.711 без компрессии пользовательских данных. Для учета доли такой нагрузки в общей нагрузке используем выражение (11.9): 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_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USER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G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.711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(1 -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proofErr w:type="gramStart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proofErr w:type="gramEnd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COD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_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_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(бит/с) …. (11.9)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где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G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.711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ресурс для передачи информации с выхода кодека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.711 без компрессии пользовательских данных, используемого для эмуляции канала.  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Расчет производительности </w:t>
      </w:r>
      <w:proofErr w:type="spellStart"/>
      <w:r w:rsidRPr="006206E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Softswitch</w:t>
      </w:r>
      <w:proofErr w:type="spellEnd"/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Основное назначение 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Softswitch</w:t>
      </w:r>
      <w:proofErr w:type="spellEnd"/>
      <w:r w:rsidRPr="00620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состоит в обработке сигнальной информации в процессе обслуживания вызова и установления соединения. Требования к производительности 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Softswitch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определяются интенсивностью вызовов, требующих обработки. Обычно новые сети доступа и существующие телефонные сети подключают к транспортным шлюзам с помощью интерфейсов типа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этих условиях интенсивность вызовов, поступающих к 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Softswitch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определяется количеством интерфейсов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и интенсивностью вызовов, приходящихся на канал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DS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0 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=64 Кбит/с). Интенсивность вызовов, поступающих на 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-ый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TGW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может быть найдена из выражения (11.10):   </w:t>
      </w:r>
    </w:p>
    <w:p w:rsidR="00395BFF" w:rsidRPr="006206E8" w:rsidRDefault="00395BFF" w:rsidP="00395B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4C"/>
      </w:r>
      <w:r w:rsidRPr="006206E8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it-IT" w:eastAsia="ru-RU"/>
        </w:rPr>
        <w:t>i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it-IT" w:eastAsia="ru-RU"/>
        </w:rPr>
        <w:t>_TGW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it-IT" w:eastAsia="ru-RU"/>
        </w:rPr>
        <w:t xml:space="preserve"> = N</w:t>
      </w:r>
      <w:r w:rsidRPr="006206E8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it-IT" w:eastAsia="ru-RU"/>
        </w:rPr>
        <w:t>i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it-IT" w:eastAsia="ru-RU"/>
        </w:rPr>
        <w:t>_E1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val="it-IT" w:eastAsia="ru-RU"/>
        </w:rPr>
        <w:t>30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B7"/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4C"/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it-IT" w:eastAsia="ru-RU"/>
        </w:rPr>
        <w:t>DS0_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it-IT" w:eastAsia="ru-RU"/>
        </w:rPr>
        <w:t>, (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выз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it-IT" w:eastAsia="ru-RU"/>
        </w:rPr>
        <w:t>/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ЧНН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it-IT" w:eastAsia="ru-RU"/>
        </w:rPr>
        <w:t xml:space="preserve">) …………………….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(11.10)</w:t>
      </w:r>
    </w:p>
    <w:p w:rsidR="00395BFF" w:rsidRPr="006206E8" w:rsidRDefault="00395BFF" w:rsidP="00395B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206E8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en-US" w:eastAsia="ru-RU"/>
        </w:rPr>
        <w:t>i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_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E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количество трактов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1;</w:t>
      </w:r>
    </w:p>
    <w:p w:rsidR="00395BFF" w:rsidRPr="006206E8" w:rsidRDefault="00395BFF" w:rsidP="00395B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4C"/>
      </w:r>
      <w:proofErr w:type="gramStart"/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DS</w:t>
      </w:r>
      <w:r w:rsidRPr="006206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интенсивность вызовов, обслуживаемых одним каналом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DS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0.</w:t>
      </w:r>
      <w:proofErr w:type="gram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Интенсивность вызовов, поступающих на 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Softswitch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множества шлюзов, может быть найдена с помощью выражения (11.11):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1" layoutInCell="0" allowOverlap="1" wp14:anchorId="0CD34685" wp14:editId="20452201">
                <wp:simplePos x="0" y="0"/>
                <wp:positionH relativeFrom="column">
                  <wp:posOffset>342900</wp:posOffset>
                </wp:positionH>
                <wp:positionV relativeFrom="paragraph">
                  <wp:posOffset>121920</wp:posOffset>
                </wp:positionV>
                <wp:extent cx="4229100" cy="551815"/>
                <wp:effectExtent l="635" t="3175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29100" cy="551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5BFF" w:rsidRDefault="00395BFF" w:rsidP="00395BFF">
                            <w:pPr>
                              <w:rPr>
                                <w:rFonts w:ascii="Arial" w:hAnsi="Arial"/>
                                <w:sz w:val="16"/>
                                <w:lang w:val="it-IT"/>
                              </w:rPr>
                            </w:pPr>
                            <w:r>
                              <w:rPr>
                                <w:lang w:val="it-IT"/>
                              </w:rPr>
                              <w:t xml:space="preserve">          </w:t>
                            </w:r>
                            <w:r>
                              <w:rPr>
                                <w:rFonts w:ascii="Arial" w:hAnsi="Arial"/>
                                <w:sz w:val="16"/>
                                <w:lang w:val="it-IT"/>
                              </w:rPr>
                              <w:t xml:space="preserve">L                               </w:t>
                            </w:r>
                            <w:r w:rsidRPr="00636575">
                              <w:rPr>
                                <w:rFonts w:ascii="Arial" w:hAnsi="Arial"/>
                                <w:sz w:val="16"/>
                                <w:lang w:val="en-US"/>
                              </w:rPr>
                              <w:t xml:space="preserve">         </w:t>
                            </w:r>
                            <w:r>
                              <w:rPr>
                                <w:rFonts w:ascii="Arial" w:hAnsi="Arial"/>
                                <w:sz w:val="16"/>
                                <w:lang w:val="it-IT"/>
                              </w:rPr>
                              <w:t xml:space="preserve"> L</w:t>
                            </w:r>
                          </w:p>
                          <w:p w:rsidR="00395BFF" w:rsidRDefault="00395BFF" w:rsidP="00395BFF">
                            <w:pPr>
                              <w:rPr>
                                <w:rFonts w:ascii="Arial" w:hAnsi="Arial"/>
                                <w:sz w:val="20"/>
                                <w:lang w:val="it-IT"/>
                              </w:rPr>
                            </w:pP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sym w:font="Symbol" w:char="F04C"/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  <w:lang w:val="it-IT"/>
                              </w:rPr>
                              <w:t>Ssw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it-IT"/>
                              </w:rPr>
                              <w:t xml:space="preserve"> = 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sym w:font="Symbol" w:char="F0E5"/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it-IT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sym w:font="Symbol" w:char="F04C"/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vertAlign w:val="subscript"/>
                                <w:lang w:val="it-IT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  <w:lang w:val="it-IT"/>
                              </w:rPr>
                              <w:t>_TGW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it-IT"/>
                              </w:rPr>
                              <w:t xml:space="preserve">  = 30</w:t>
                            </w:r>
                            <w:r>
                              <w:rPr>
                                <w:rFonts w:ascii="Arial" w:hAnsi="Arial"/>
                                <w:sz w:val="16"/>
                                <w:lang w:val="en-US"/>
                              </w:rPr>
                              <w:sym w:font="Symbol" w:char="F0B7"/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sym w:font="Symbol" w:char="F04C"/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  <w:lang w:val="it-IT"/>
                              </w:rPr>
                              <w:t>DS0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it-IT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16"/>
                                <w:lang w:val="en-US"/>
                              </w:rPr>
                              <w:sym w:font="Symbol" w:char="F0B7"/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it-IT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en-US"/>
                              </w:rPr>
                              <w:sym w:font="Symbol" w:char="F0E5"/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it-IT"/>
                              </w:rPr>
                              <w:t xml:space="preserve"> N</w:t>
                            </w:r>
                            <w:r>
                              <w:rPr>
                                <w:rFonts w:ascii="Arial" w:hAnsi="Arial"/>
                                <w:sz w:val="20"/>
                                <w:vertAlign w:val="subscript"/>
                                <w:lang w:val="it-IT"/>
                              </w:rPr>
                              <w:t>i_E1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it-IT"/>
                              </w:rPr>
                              <w:t>, (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>выз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it-IT"/>
                              </w:rPr>
                              <w:t>/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>ЧНН</w:t>
                            </w:r>
                            <w:r>
                              <w:rPr>
                                <w:rFonts w:ascii="Arial" w:hAnsi="Arial"/>
                                <w:sz w:val="20"/>
                                <w:lang w:val="it-IT"/>
                              </w:rPr>
                              <w:t>) …………….(11.11)</w:t>
                            </w:r>
                          </w:p>
                          <w:p w:rsidR="00395BFF" w:rsidRDefault="00395BFF" w:rsidP="00395BFF">
                            <w:pPr>
                              <w:rPr>
                                <w:rFonts w:ascii="Arial" w:hAnsi="Arial"/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lang w:val="it-IT"/>
                              </w:rPr>
                              <w:t xml:space="preserve">           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z w:val="16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6"/>
                                <w:lang w:val="en-US"/>
                              </w:rPr>
                              <w:t>=1</w:t>
                            </w:r>
                            <w:r>
                              <w:rPr>
                                <w:sz w:val="16"/>
                              </w:rPr>
                              <w:t xml:space="preserve">                </w:t>
                            </w:r>
                            <w:r>
                              <w:rPr>
                                <w:sz w:val="16"/>
                                <w:lang w:val="en-US"/>
                              </w:rPr>
                              <w:t xml:space="preserve">                     </w:t>
                            </w:r>
                            <w:r>
                              <w:rPr>
                                <w:sz w:val="16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z w:val="16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6"/>
                                <w:lang w:val="en-US"/>
                              </w:rPr>
                              <w:t>=1</w:t>
                            </w:r>
                          </w:p>
                          <w:p w:rsidR="00395BFF" w:rsidRDefault="00395BFF" w:rsidP="00395BFF">
                            <w:pPr>
                              <w:rPr>
                                <w:rFonts w:ascii="Arial" w:hAnsi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/>
                                <w:lang w:val="en-US"/>
                              </w:rPr>
                              <w:t xml:space="preserve">  </w:t>
                            </w:r>
                          </w:p>
                          <w:p w:rsidR="00395BFF" w:rsidRDefault="00395BFF" w:rsidP="00395BF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131" style="position:absolute;left:0;text-align:left;margin-left:27pt;margin-top:9.6pt;width:333pt;height:43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" o:allowincell="f" stroked="f">
                <v:textbox>
                  <w:txbxContent>
                    <w:p w:rsidR="00395BFF" w:rsidRDefault="00395BFF" w:rsidP="00395BFF">
                      <w:pPr>
                        <w:rPr>
                          <w:rFonts w:ascii="Arial" w:hAnsi="Arial"/>
                          <w:sz w:val="16"/>
                          <w:lang w:val="it-IT"/>
                        </w:rPr>
                      </w:pPr>
                      <w:r>
                        <w:rPr>
                          <w:lang w:val="it-IT"/>
                        </w:rPr>
                        <w:t xml:space="preserve">          </w:t>
                      </w:r>
                      <w:r>
                        <w:rPr>
                          <w:rFonts w:ascii="Arial" w:hAnsi="Arial"/>
                          <w:sz w:val="16"/>
                          <w:lang w:val="it-IT"/>
                        </w:rPr>
                        <w:t xml:space="preserve">L                               </w:t>
                      </w:r>
                      <w:r w:rsidRPr="00636575">
                        <w:rPr>
                          <w:rFonts w:ascii="Arial" w:hAnsi="Arial"/>
                          <w:sz w:val="16"/>
                          <w:lang w:val="en-US"/>
                        </w:rPr>
                        <w:t xml:space="preserve">         </w:t>
                      </w:r>
                      <w:r>
                        <w:rPr>
                          <w:rFonts w:ascii="Arial" w:hAnsi="Arial"/>
                          <w:sz w:val="16"/>
                          <w:lang w:val="it-IT"/>
                        </w:rPr>
                        <w:t xml:space="preserve"> L</w:t>
                      </w:r>
                    </w:p>
                    <w:p w:rsidR="00395BFF" w:rsidRDefault="00395BFF" w:rsidP="00395BFF">
                      <w:pPr>
                        <w:rPr>
                          <w:rFonts w:ascii="Arial" w:hAnsi="Arial"/>
                          <w:sz w:val="20"/>
                          <w:lang w:val="it-IT"/>
                        </w:rPr>
                      </w:pP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sym w:font="Symbol" w:char="F04C"/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  <w:lang w:val="it-IT"/>
                        </w:rPr>
                        <w:t>Ssw</w:t>
                      </w:r>
                      <w:r>
                        <w:rPr>
                          <w:rFonts w:ascii="Arial" w:hAnsi="Arial"/>
                          <w:sz w:val="20"/>
                          <w:lang w:val="it-IT"/>
                        </w:rPr>
                        <w:t xml:space="preserve"> = </w:t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sym w:font="Symbol" w:char="F0E5"/>
                      </w:r>
                      <w:r>
                        <w:rPr>
                          <w:rFonts w:ascii="Arial" w:hAnsi="Arial"/>
                          <w:sz w:val="20"/>
                          <w:lang w:val="it-IT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sym w:font="Symbol" w:char="F04C"/>
                      </w:r>
                      <w:r>
                        <w:rPr>
                          <w:rFonts w:ascii="Arial" w:hAnsi="Arial"/>
                          <w:b/>
                          <w:sz w:val="20"/>
                          <w:vertAlign w:val="subscript"/>
                          <w:lang w:val="it-IT"/>
                        </w:rPr>
                        <w:t>i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  <w:lang w:val="it-IT"/>
                        </w:rPr>
                        <w:t>_TGW</w:t>
                      </w:r>
                      <w:r>
                        <w:rPr>
                          <w:rFonts w:ascii="Arial" w:hAnsi="Arial"/>
                          <w:sz w:val="20"/>
                          <w:lang w:val="it-IT"/>
                        </w:rPr>
                        <w:t xml:space="preserve">  = 30</w:t>
                      </w:r>
                      <w:r>
                        <w:rPr>
                          <w:rFonts w:ascii="Arial" w:hAnsi="Arial"/>
                          <w:sz w:val="16"/>
                          <w:lang w:val="en-US"/>
                        </w:rPr>
                        <w:sym w:font="Symbol" w:char="F0B7"/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sym w:font="Symbol" w:char="F04C"/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  <w:lang w:val="it-IT"/>
                        </w:rPr>
                        <w:t>DS0</w:t>
                      </w:r>
                      <w:r>
                        <w:rPr>
                          <w:rFonts w:ascii="Arial" w:hAnsi="Arial"/>
                          <w:sz w:val="20"/>
                          <w:lang w:val="it-IT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16"/>
                          <w:lang w:val="en-US"/>
                        </w:rPr>
                        <w:sym w:font="Symbol" w:char="F0B7"/>
                      </w:r>
                      <w:r>
                        <w:rPr>
                          <w:rFonts w:ascii="Arial" w:hAnsi="Arial"/>
                          <w:sz w:val="20"/>
                          <w:lang w:val="it-IT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20"/>
                          <w:lang w:val="en-US"/>
                        </w:rPr>
                        <w:sym w:font="Symbol" w:char="F0E5"/>
                      </w:r>
                      <w:r>
                        <w:rPr>
                          <w:rFonts w:ascii="Arial" w:hAnsi="Arial"/>
                          <w:sz w:val="20"/>
                          <w:lang w:val="it-IT"/>
                        </w:rPr>
                        <w:t xml:space="preserve"> N</w:t>
                      </w:r>
                      <w:r>
                        <w:rPr>
                          <w:rFonts w:ascii="Arial" w:hAnsi="Arial"/>
                          <w:sz w:val="20"/>
                          <w:vertAlign w:val="subscript"/>
                          <w:lang w:val="it-IT"/>
                        </w:rPr>
                        <w:t>i_E1</w:t>
                      </w:r>
                      <w:r>
                        <w:rPr>
                          <w:rFonts w:ascii="Arial" w:hAnsi="Arial"/>
                          <w:sz w:val="20"/>
                          <w:lang w:val="it-IT"/>
                        </w:rPr>
                        <w:t>, (</w:t>
                      </w:r>
                      <w:r>
                        <w:rPr>
                          <w:rFonts w:ascii="Arial" w:hAnsi="Arial"/>
                          <w:sz w:val="20"/>
                        </w:rPr>
                        <w:t>выз</w:t>
                      </w:r>
                      <w:r>
                        <w:rPr>
                          <w:rFonts w:ascii="Arial" w:hAnsi="Arial"/>
                          <w:sz w:val="20"/>
                          <w:lang w:val="it-IT"/>
                        </w:rPr>
                        <w:t>/</w:t>
                      </w:r>
                      <w:r>
                        <w:rPr>
                          <w:rFonts w:ascii="Arial" w:hAnsi="Arial"/>
                          <w:sz w:val="20"/>
                        </w:rPr>
                        <w:t>ЧНН</w:t>
                      </w:r>
                      <w:r>
                        <w:rPr>
                          <w:rFonts w:ascii="Arial" w:hAnsi="Arial"/>
                          <w:sz w:val="20"/>
                          <w:lang w:val="it-IT"/>
                        </w:rPr>
                        <w:t>) …………….(11.11)</w:t>
                      </w:r>
                    </w:p>
                    <w:p w:rsidR="00395BFF" w:rsidRDefault="00395BFF" w:rsidP="00395BFF">
                      <w:pPr>
                        <w:rPr>
                          <w:rFonts w:ascii="Arial" w:hAnsi="Arial"/>
                          <w:sz w:val="16"/>
                          <w:lang w:val="en-US"/>
                        </w:rPr>
                      </w:pPr>
                      <w:r>
                        <w:rPr>
                          <w:sz w:val="20"/>
                          <w:lang w:val="it-IT"/>
                        </w:rPr>
                        <w:t xml:space="preserve">            </w:t>
                      </w:r>
                      <w:proofErr w:type="spellStart"/>
                      <w:r>
                        <w:rPr>
                          <w:rFonts w:ascii="Arial" w:hAnsi="Arial"/>
                          <w:sz w:val="16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Arial" w:hAnsi="Arial"/>
                          <w:sz w:val="16"/>
                          <w:lang w:val="en-US"/>
                        </w:rPr>
                        <w:t>=1</w:t>
                      </w:r>
                      <w:r>
                        <w:rPr>
                          <w:sz w:val="16"/>
                        </w:rPr>
                        <w:t xml:space="preserve">                </w:t>
                      </w:r>
                      <w:r>
                        <w:rPr>
                          <w:sz w:val="16"/>
                          <w:lang w:val="en-US"/>
                        </w:rPr>
                        <w:t xml:space="preserve">                     </w:t>
                      </w:r>
                      <w:r>
                        <w:rPr>
                          <w:sz w:val="16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Arial" w:hAnsi="Arial"/>
                          <w:sz w:val="16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Arial" w:hAnsi="Arial"/>
                          <w:sz w:val="16"/>
                          <w:lang w:val="en-US"/>
                        </w:rPr>
                        <w:t>=1</w:t>
                      </w:r>
                    </w:p>
                    <w:p w:rsidR="00395BFF" w:rsidRDefault="00395BFF" w:rsidP="00395BFF">
                      <w:pPr>
                        <w:rPr>
                          <w:rFonts w:ascii="Arial" w:hAnsi="Arial"/>
                          <w:lang w:val="en-US"/>
                        </w:rPr>
                      </w:pPr>
                      <w:r>
                        <w:rPr>
                          <w:rFonts w:ascii="Arial" w:hAnsi="Arial"/>
                          <w:lang w:val="en-US"/>
                        </w:rPr>
                        <w:t xml:space="preserve">  </w:t>
                      </w:r>
                    </w:p>
                    <w:p w:rsidR="00395BFF" w:rsidRDefault="00395BFF" w:rsidP="00395BFF"/>
                  </w:txbxContent>
                </v:textbox>
                <w10:anchorlock/>
              </v:rect>
            </w:pict>
          </mc:Fallback>
        </mc:AlternateConten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количество транспортных шлюзов, обслуживаемых одним 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Softswitch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395BFF" w:rsidRPr="006206E8" w:rsidRDefault="00395BFF" w:rsidP="00395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 иметь в виду то обстоятельство, что производительность, как шлюза, так и 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Softswitch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быть разной в зависимости от типа обслуживаемого вызова. Так, например, для обслуживания пользователей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ISDN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шлюз и 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Softswitch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должны иметь бóльшую производительность, чем при обслуживании пользователей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PSTN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документации изготовителей, как правило, указывается производительность при обслуживании вызовов с наиболее простыми требованиями к сети. 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BFF" w:rsidRPr="006206E8" w:rsidRDefault="00395BFF" w:rsidP="00395BFF">
      <w:pPr>
        <w:keepNext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bookmarkStart w:id="6" w:name="_Toc232220044"/>
      <w:bookmarkStart w:id="7" w:name="_Toc232220435"/>
      <w:r w:rsidRPr="006206E8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>Библиография</w:t>
      </w:r>
      <w:bookmarkEnd w:id="6"/>
      <w:bookmarkEnd w:id="7"/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Битнер В.И., Е.В. Букрина Управление телекоммуникационной сетью. Учебное пособие. Допущено УМО по образованию в области телекоммуникаций для студентов ВУЗов, обучающихся по специальностям 200900,  201000, 060800. Екатеринбург, УрТИСИ, 2004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Битнер В.И., Лапина Н.Ф. Мультисервисные сети с технологией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ATM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Учебное пособие. Допущено УМО по образованию в области телекоммуникаций для студентов ВУЗов, обучающихся по специальностям 200900 и 201000. Екатеринбург, УрТИСИ, 2004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Битнер В.И., Р.А. Булдакова Управление и тестирование ОКС № 7. Учебное пособие. Допущено УМО по образованию в области телекоммуникаций для студентов ВУЗов, обучающихся по специальностям 200900 и 201000. Екатеринбург, УрТИСИ, 2004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Битнер В.И., Субботин Е.А. Тестирование доступа и услуг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ISDN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Учебное пособие. Допущено УМО по образованию в области телекоммуникаций для студентов ВУЗов, обучающихся по специальностям 200900 и 201000. Екатеринбург, УрТИСИ, 2004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Битнер В.И., Субботин Е.А. Система сигнализации № 7. Учебное пособие. Допущено УМО по образованию в области телекоммуникаций для студентов ВУЗов, обучающихся по специальностям 200900 и 201000. Екатеринбург, УрТИСИ, 2004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Битнер В.И., Попов Г.Н. Нормирование качества телекоммуникационных услуг. Учебное пособие. Допущено УМО по специальностям “Связь” для студентов колледжей и вузов связи. Москва, «Горячая линия-Телеком», 2004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Битнер В.И. Принципы и протоколы взаимодействия телекоммуникационных сетей. Допущено УМО по образованию в области телекоммуникаций для студентов ВУЗов, обучающихся по специальностям 210406. Москва, «Горячая линия-Телеком», 2008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Телекоммуникационные системы и сети. Современные технологии, Том 1// Учебное пособие/Под ред. В.П. Шувалова/ Допущено УМО по специальностям “Связь” для студентов колледжей и вузов связи. Издание 3-е, исправленное и дополненное. Москва, «Горячая линия-Телеком», 2003, 647 с.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В.В. Величко, Е.А. Субботин, В.П. Шувалов, А.Ф. Ярославцев Телекоммуникационные системы и сети. Современные технологии, Том 3 Мультисервисные сети, 2005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Битнер В.И.  Качество телекоммуникационных услуг вторичных сетей. Учебное пособие по курсу Т2126. - Новосибирск, СибГУТИ, 2003, 151 с. 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Битнер В.И. Принципы и стандарты межсетевого взаимодействия. Учебное пособие по курсам Т2131, Т2132. - Новосибирск, «ВЕДИ», 2006, 239 с. 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Росляков А.В. Общеканальная система сигнализации № 7. – М.: Эко-Трендз, 1999, 176 с. 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Шувалов В.П., Крук Б.И., Папантонопуло В.Н. Телекоммуникационные системы и сети. Современные технологии, Том 1//Учебное пособие. Издание 3-е, исправленное и дополненное. – М.: Горячая линия-Телеком, 2003, 647 с.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А.Т.Гургенидзе, В.И.Корше Мультисервисные сети и услуги широкополосного доступа. - С.-Пб., 2003. - 434 с. 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А.Е. Кучерявый, Л.З Гильченок, А.Ю. Иванов Пакетная сеть связи общего пользования. – С.-Петербург: «Наука и техника». 2004. – 272 с.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В.Г.Олифер, Н.А.Олифер Компьютерные сети: принципы, технологии, протоколы. - М.: Питер. 2002. - 668 с. 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Битнер В.И., Лизнева Ю.С.  Использование ЭВМ при расчете характеристик сети сигнализации с протоколом ОКС № 7. Методические указания. – Новосибирск, СибГУТИ, 2003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Битнер В.И.</w:t>
      </w:r>
      <w:r w:rsidRPr="00620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Протоколы уровня адаптации АТМ. Методические указания. – Новосибирск, СибГУТИ, 2002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Битнер В.И.</w:t>
      </w:r>
      <w:r w:rsidRPr="00620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Структура и построение ISDN. Электронный учебник -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СибГУТИ, 2002 г.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Битнер В.И. Доступ к ресурсам цифровой сети интегрального обслуживания.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Электронный учебник -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СибГУТИ, 2003 г.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Битнер В.И.</w:t>
      </w:r>
      <w:r w:rsidRPr="00620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сетью электросвязи.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Электронный учебник -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СибГУТИ, 2003 г.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Битнер В.И. Система сигнализации ОКС № 7.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Электронный учебник -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СибГУТИ, 2003 г.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Битнер В.И. IP-телефония (гриф УМО).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Электронный учебник -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СибГУТИ, 2004 г.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Битнер В.И. Управление и тестирование ОКС № 7.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Электронный учебник -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СибГУТИ, 2004 г.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Битнер В.И. Качество телекоммуникационных услуг вторичных сетей.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Электронный учебник -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СибГУТИ, 2005 г.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Битнер В.И. Принципы и протоколы межсетевого взаимодействия.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Электронный учебник -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СибГУТИ, 2007 г.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Битнер В.И. Сети нового поколения –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NGN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Электронный учебник -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СибГУТИ, 2008 г.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Битнер В.И. Управление качеством услуг в телекоммуникационных сетях общего пользования.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Электронный учебник -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СибГУТИ, 2007 г.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Концептуальные положения по построению мультисервисных сетей на ВСС России. – Документ Министерства РФ по связи и информатизации. 2001 г.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Кучерявый А.Е., Цуприков А.Л. </w:t>
      </w: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Сети связи следующего поколения. – М.: ФГУП ЦНИИС. 2006. 278 с.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РТМ «Системно-сетевые решения развития инфокоммуникационных сетей межрегиональных компаний связи и ОАО “Ростелеком” как составных частей ВСС России, на перспективу до 2007 г.»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Рекомендация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ITU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.1541 (02/2006). Глобальная информационная инфраструктура, аспекты межсетевого протокола и сети последующих поколений. Аспекты межсетевого протокола – Качество обслуживания и сетевые показатели качества. Требования к сетевым показателям качества для служб, основанных на протоколе IP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 О связи. 25 июня 2003 г.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РД 45.123-99 "Порядок применения технологии асинхронного режима переноса на Взаимоувязанной сети связи России"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Рекомендация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ITU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.200. Мо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дель взаимодействия открытых систем (ВОС)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ITU-T Rec. E.800 (08/94) Terms and definitions related to quality of service and network performance including dependability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Столлингс В. Современные компьютерные сети. 2-е издание. – СПб: ПИТЕР. 2003. 783 с.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Протоколы информационно - вычислительных сетей. Справочник. Под  редакцией чл.-корр. АН СССР И.А. Мизина и д.т.н. А.П. Кулешова. - М.: "Радио и связь", 1990, 503с.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val="de-DE" w:eastAsia="ru-RU"/>
        </w:rPr>
        <w:t xml:space="preserve">Bocker P. ISDN. Das diensteintegrierende digitale Nachrichtennetz: Konzept, Ferfahren, Sisteme. Zweite, neubearbeitete und erweiterte Auflage. Springer-Verlag Berlin, Heidelberg, New-York, London, Paris, Tokyo.1987, 300s. 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МККТТ. Синяя книга, Том III, вып.III-7, ЦСИО, Общая структура, услуги и возможности обслуживания. Рекомендации I.110 - I.257. IX ПЛЕНАРНАЯ АССАМБЛЕЯ, Мельбурн, 14-25 октября 1988, 352 с. 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МККТТ. Синяя книга, Том III, вып. III-8, ЦСИО, Общесетевые аспекты и функции, интерфейсы "пользователь-сеть" ЦСИО. Рекомендации I.310-I.470. IX ПЛЕНАРНАЯ АССАМБЛЕЯ, Мельбурн, 14-25 октября 1988, 282 с. 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МККТТ. Синяя книга, Том III, вып. III-8, ЦСИО, Общесетевые аспекты и функции, интерфейсы "пользователь-сеть" ЦСИО. Рекомендации I.310-I.470. IX ПЛЕНАРНАЯ АССАМБЛЕЯ, Мельбурн, 14-25 октября 1988, 282 с. 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Шварц М. Сети связи: протоколы, моделирование и анализ,ч.2. /Перевод с англ. В.И. Неймана/.-М.:"Наука",1992, 272с. </w:t>
      </w:r>
    </w:p>
    <w:p w:rsidR="00395BFF" w:rsidRPr="006206E8" w:rsidRDefault="00395BFF" w:rsidP="00395BFF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G.902 - Framework Recommendation on functional access networks (AN) – Architecture and functions, access types, management and service node aspects</w:t>
      </w:r>
    </w:p>
    <w:p w:rsidR="00395BFF" w:rsidRPr="006206E8" w:rsidRDefault="00395BFF" w:rsidP="00395B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95BFF" w:rsidRPr="006206E8" w:rsidRDefault="00395BFF" w:rsidP="00395BFF">
      <w:pPr>
        <w:spacing w:before="100" w:after="100" w:line="240" w:lineRule="auto"/>
        <w:ind w:firstLine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8" w:name="_Toc514340677"/>
      <w:r w:rsidRPr="00620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 дополнительной литературы</w:t>
      </w:r>
      <w:bookmarkEnd w:id="8"/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Руководящий технический материал «Принципы построения мультисервисных местных сетей электросвязи», Версия 2.0, 2005, 48 с.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Рекомендация МСЭ-Т Y.1541 ((02/2006). Требования к сетевым показателям качества для служб, основанных на протоколе IP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Рекомендация МСЭ-Т Y.1541 ((06/2006). Требования к сетевым показателям качества для служб, основанных на протоколе IP. Изменение 1: Новое Дополнение Х – Пример, показывающий метод расчета IPDV на основе множества сегментов.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РД 45.120-2001. Нормы технологического проектирования.   Городские и сельские телефонные сети. – М.: Министерство Российской Федерации по связи и информатизации. 128 с.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ОАО Связьинвест. Принципы построения мультисервисных сетей в сельской местности, версия 1.0, 2004 г.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РТМ «Модернизация сети доступа» (Ред. 2.0). – НТЦ ПРОТЕЙ, Санкт-Петербург, 2003.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Техническое описание продуктов НТЦ Протей, 2003 г.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Рекомендация МСЭ-Т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.110 "Принципы и архитектура глобальной информационной инфраструктуры" 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ITU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Rec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.110 "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Global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Information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Infrastructure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principles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and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framework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architecture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") 1998,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June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Рекомендация МСЭ-Т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.120 "Методологические подходы к глобальной информационной инфраструктуре" 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ITU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Rec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.120 "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Global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Information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Infrastructure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scenario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methodology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"). 1998,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June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РД 45.123-99 «Порядок применения технологии асинхронного режима переноса на Взаимоувязанной сети связи России»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Битнер В.И.  Асинхронный метод передачи. Компьютерная обучающая программа. 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Битнер В.И.  Структура узла с быстрой коммутацией пакетов (БКП). Компьютерная обучающая программа.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Битнер В.И.</w:t>
      </w:r>
      <w:r w:rsidRPr="006206E8">
        <w:rPr>
          <w:rFonts w:ascii="Times New Roman" w:eastAsia="TimesNew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Коммутация ячеек АТМ. Компьютерная обучающая программа.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Битнер В.И. Протоколы уровня адаптации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ATM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AAL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). Компьютерная обучающая программа.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Битнер В.И. Управление трафиком в мультисервисных сетях. Компьютерная обучающая программа.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Битнер В.И. Маршрутизация и адресация в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ISDN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технологией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ATM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Компьютерная обучающая программа.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Битнер В.И. Технология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MPLS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Компьютерная обучающая программа.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Битнер В.И. Сети следующего поколения 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NGN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). Компьютерная обучающая программа.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Битнер В.И. Глобальная информационная архитектура 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GII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). Компьютерная обучающая программа.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Аджемов А.С., Мардер Н.С. Развитие российской сети ОКС № 7 - основа современных услуг связи//Сети и системы связи. – 1997, № 9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ITU-T Studio Group XI. Specifications of Signaling System No. 7, ITU-T White Book, Recommendations Q.700-Q.716, Geneva, 1992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ITU-T Studio Group XI. Specifications of Signaling System No. 7, ITU-T White Book, Recommendations Q.721-Q.766, Geneva, 1992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ITU-T Studio Group XI. Specifications of Signaling System No. 7, ITU-T White Book, Recommendations Q.771-Q.795, Geneva, 1992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Руководящий технический материал по проектированию коммутационного оборудования с функциями ОКС № 7 и ЦСИО (первая редакция), 1997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РД 45.196 – 2001. Руководящий документ отрасли. Правила построения системы телефонной связи общего пользования. Дата введения 2001 г.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А.Б. Гольдштейн, Б.С. Гольдштейн Технология и протоколы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MPLS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«БХВ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Санкт-Петербург», 2005, 301 с.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Концептуальные положения по построению мультисервисных сетей на ВСС России. Министра Российской Федерации по связи и информатизации, 2001, 21 с.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E. Rosen. Multiprotocol Label Switching Architecture, RFC-3031, January 2001.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NewRoman" w:hAnsi="Times New Roman" w:cs="Times New Roman"/>
          <w:sz w:val="28"/>
          <w:szCs w:val="28"/>
          <w:lang w:eastAsia="ru-RU"/>
        </w:rPr>
        <w:t xml:space="preserve">Рекомендация МСЭ-Т Y.1001.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IP-основа. Основа конвергенции телекоммуникационных сетей и сетей с IP технологией.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ITU-T Recommendation X.500. Information technology – Open Systems Interconnection – The Directory: Overview of concepts, models and services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Гольдштейн Б.С., Зарубин А.А., Саморезов В.В. Протокол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. Справочник. – С.-Петербург. «БХВ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Санкт-Петербург». 2005. 455 с.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Лихтциндер Б.Я., Кузякин М.А., Росляков А.В., Фомичев С.М. Интеллектуальные сети связи. – М.: ЭКО-ТРЕНДЗ. 2000. 205 с.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ITU-T Recommendation Q.931. Digital Subscriber 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Signalling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System No. 1 (DSS 1) – ISDN User-Network  Interface Layer 3 Specification for Basic Call Control 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Кульгин М. Технологии корпоративных сетей. Энциклопедия.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М.: С.-Петербург, 1999, 699 с. 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А. Р. Бестугин, А. Ф. Богданова, Г. В. Стогов Контроль и диагностирование телекоммуникационных сетей – СПб: Политехника, 2003. 174 с.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Лазарев В. Г., Лазарев Ю. В. </w:t>
      </w:r>
      <w:r w:rsidRPr="006206E8">
        <w:rPr>
          <w:rFonts w:ascii="Times New Roman" w:eastAsia="MSTT319c623cc2o547198S00" w:hAnsi="Times New Roman" w:cs="Times New Roman"/>
          <w:sz w:val="28"/>
          <w:szCs w:val="28"/>
          <w:lang w:eastAsia="ru-RU"/>
        </w:rPr>
        <w:t xml:space="preserve">Динамическое управление потоками информации в сетях связи.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6206E8">
        <w:rPr>
          <w:rFonts w:ascii="Times New Roman" w:eastAsia="MSTT319c623cc2o547198S00" w:hAnsi="Times New Roman" w:cs="Times New Roman"/>
          <w:sz w:val="28"/>
          <w:szCs w:val="28"/>
          <w:lang w:eastAsia="ru-RU"/>
        </w:rPr>
        <w:t xml:space="preserve">М.: Радио и связь, 1983. 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6206E8">
        <w:rPr>
          <w:rFonts w:ascii="Times New Roman" w:eastAsia="MSTT319c623cc2o547198S00" w:hAnsi="Times New Roman" w:cs="Times New Roman"/>
          <w:sz w:val="28"/>
          <w:szCs w:val="28"/>
          <w:lang w:eastAsia="ru-RU"/>
        </w:rPr>
        <w:t>216 с.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Сети следующего поколения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NGN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/Под ред.</w:t>
      </w:r>
      <w:r w:rsidRPr="006206E8">
        <w:rPr>
          <w:rFonts w:ascii="Times New Roman" w:eastAsia="TimesNewRoman" w:hAnsi="Times New Roman" w:cs="Times New Roman"/>
          <w:color w:val="000000"/>
          <w:sz w:val="28"/>
          <w:szCs w:val="28"/>
          <w:lang w:eastAsia="ru-RU"/>
        </w:rPr>
        <w:t xml:space="preserve"> А.В. Рослякова. – М.: Экотрендз. 2008. 420 с.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Proceedings TINA`96 Conference//Heidelberg, Germany. – September, 3-5. – 1996.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Соловьев С.П., Шнепс-Шнеппе М.А.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TINA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новая концепция построения сетей связи/”Электросвязь”, № 7, 1997.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Технические спецификации протокола 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INAP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системы сигнализации ОКС № 7 на сети связи России (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INAP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6206E8">
        <w:rPr>
          <w:rFonts w:ascii="Times New Roman" w:eastAsia="Times New Roman" w:hAnsi="Times New Roman" w:cs="Times New Roman"/>
          <w:sz w:val="28"/>
          <w:szCs w:val="28"/>
          <w:lang w:eastAsia="ru-RU"/>
        </w:rPr>
        <w:t>) – МС РФ, 1997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NewRoman" w:hAnsi="Times New Roman" w:cs="Times New Roman"/>
          <w:color w:val="000000"/>
          <w:sz w:val="28"/>
          <w:szCs w:val="28"/>
          <w:lang w:val="en-US" w:eastAsia="ru-RU"/>
        </w:rPr>
        <w:t>ITU-T Recommendation Q.1215 – Physical plane for intelligent network CS-1, Helsinki, 1993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NewRoman" w:hAnsi="Times New Roman" w:cs="Times New Roman"/>
          <w:color w:val="000000"/>
          <w:sz w:val="28"/>
          <w:szCs w:val="28"/>
          <w:lang w:val="en-US" w:eastAsia="ru-RU"/>
        </w:rPr>
        <w:t>ITU-T Recommendation Q.1220 – Series intelligent network capability Set-2, Helsinki, 1993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206E8">
        <w:rPr>
          <w:rFonts w:ascii="Times New Roman" w:eastAsia="TimesNewRoman" w:hAnsi="Times New Roman" w:cs="Times New Roman"/>
          <w:color w:val="000000"/>
          <w:sz w:val="28"/>
          <w:szCs w:val="28"/>
          <w:lang w:val="en-US" w:eastAsia="ru-RU"/>
        </w:rPr>
        <w:t>ITU-T Recommendation Q.1230 – Series intelligent network capability Set-3, Helsinki, 1993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NewRoman" w:hAnsi="Times New Roman" w:cs="Times New Roman"/>
          <w:color w:val="000000"/>
          <w:sz w:val="28"/>
          <w:szCs w:val="28"/>
          <w:lang w:eastAsia="ru-RU"/>
        </w:rPr>
        <w:t>Семенов Ю.В. Проектирование сетей связи следующего поколения. – Спб. «Наука и техника», 2005, 240 с.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РТМ «Модернизация сети доступа» (Ред. 2.0). – НТЦ ПРОТЕЙ, Санкт-Петербург, 2003.</w:t>
      </w:r>
    </w:p>
    <w:p w:rsidR="00395BFF" w:rsidRPr="006206E8" w:rsidRDefault="00395BFF" w:rsidP="00395BF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ITU-T I.361, Integrated Services</w:t>
      </w:r>
      <w:proofErr w:type="gram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 Digital</w:t>
      </w:r>
      <w:proofErr w:type="gramEnd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Network (ISDN). Overall Network Aspects</w:t>
      </w:r>
      <w:proofErr w:type="gram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 and</w:t>
      </w:r>
      <w:proofErr w:type="gramEnd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 Functions. B-ISDN</w:t>
      </w:r>
      <w:proofErr w:type="gram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 ATM</w:t>
      </w:r>
      <w:proofErr w:type="gramEnd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  Layer  Specification. </w:t>
      </w:r>
      <w:proofErr w:type="spellStart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Genewa</w:t>
      </w:r>
      <w:proofErr w:type="spellEnd"/>
      <w:r w:rsidRPr="00620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, 1995</w:t>
      </w:r>
    </w:p>
    <w:p w:rsidR="00395BFF" w:rsidRPr="006206E8" w:rsidRDefault="00395BFF" w:rsidP="00395BFF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5BFF" w:rsidRPr="006206E8" w:rsidRDefault="00395BFF" w:rsidP="00395B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E10DA9" w:rsidRDefault="00395BFF">
      <w:bookmarkStart w:id="9" w:name="_GoBack"/>
      <w:bookmarkEnd w:id="9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MSTT319c623cc2o547198S00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607C7"/>
    <w:multiLevelType w:val="hybridMultilevel"/>
    <w:tmpl w:val="06AC61A0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0C0A0C11"/>
    <w:multiLevelType w:val="multilevel"/>
    <w:tmpl w:val="18E46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166556"/>
    <w:multiLevelType w:val="hybridMultilevel"/>
    <w:tmpl w:val="A31286CC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216F4806"/>
    <w:multiLevelType w:val="hybridMultilevel"/>
    <w:tmpl w:val="C33090F4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25846038"/>
    <w:multiLevelType w:val="hybridMultilevel"/>
    <w:tmpl w:val="3B7EDCCE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2C685C3D"/>
    <w:multiLevelType w:val="hybridMultilevel"/>
    <w:tmpl w:val="BE625C7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085238B"/>
    <w:multiLevelType w:val="hybridMultilevel"/>
    <w:tmpl w:val="A886A7E6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46D50B3D"/>
    <w:multiLevelType w:val="hybridMultilevel"/>
    <w:tmpl w:val="9A0A03C6"/>
    <w:lvl w:ilvl="0" w:tplc="FFFFFFFF">
      <w:start w:val="1"/>
      <w:numFmt w:val="bullet"/>
      <w:lvlText w:val=""/>
      <w:lvlJc w:val="left"/>
      <w:pPr>
        <w:tabs>
          <w:tab w:val="num" w:pos="1400"/>
        </w:tabs>
        <w:ind w:left="140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20"/>
        </w:tabs>
        <w:ind w:left="21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40"/>
        </w:tabs>
        <w:ind w:left="28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60"/>
        </w:tabs>
        <w:ind w:left="35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280"/>
        </w:tabs>
        <w:ind w:left="42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00"/>
        </w:tabs>
        <w:ind w:left="50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20"/>
        </w:tabs>
        <w:ind w:left="57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40"/>
        </w:tabs>
        <w:ind w:left="64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60"/>
        </w:tabs>
        <w:ind w:left="7160" w:hanging="360"/>
      </w:pPr>
      <w:rPr>
        <w:rFonts w:ascii="Wingdings" w:hAnsi="Wingdings" w:hint="default"/>
      </w:rPr>
    </w:lvl>
  </w:abstractNum>
  <w:abstractNum w:abstractNumId="8">
    <w:nsid w:val="6DAD5E2E"/>
    <w:multiLevelType w:val="hybridMultilevel"/>
    <w:tmpl w:val="C8C49DA6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71F215A5"/>
    <w:multiLevelType w:val="hybridMultilevel"/>
    <w:tmpl w:val="18B099C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72F8626A"/>
    <w:multiLevelType w:val="multilevel"/>
    <w:tmpl w:val="AD46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8"/>
  </w:num>
  <w:num w:numId="5">
    <w:abstractNumId w:val="9"/>
  </w:num>
  <w:num w:numId="6">
    <w:abstractNumId w:val="7"/>
  </w:num>
  <w:num w:numId="7">
    <w:abstractNumId w:val="2"/>
  </w:num>
  <w:num w:numId="8">
    <w:abstractNumId w:val="4"/>
  </w:num>
  <w:num w:numId="9">
    <w:abstractNumId w:val="1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578"/>
    <w:rsid w:val="000A3B22"/>
    <w:rsid w:val="00395BFF"/>
    <w:rsid w:val="00864578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B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B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4207</Words>
  <Characters>23985</Characters>
  <Application>Microsoft Office Word</Application>
  <DocSecurity>0</DocSecurity>
  <Lines>199</Lines>
  <Paragraphs>56</Paragraphs>
  <ScaleCrop>false</ScaleCrop>
  <Company/>
  <LinksUpToDate>false</LinksUpToDate>
  <CharactersWithSpaces>28136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2020-09-23T16:39:00Z</dcterms:created>
  <dcterms:modified xsi:type="dcterms:W3CDTF">2020-09-23T16:46:00Z</dcterms:modified>
</cp:coreProperties>
</file>